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6D15B" w14:textId="77777777" w:rsidR="00DD612D" w:rsidRPr="00DA414E" w:rsidRDefault="00D07F77" w:rsidP="00DA414E">
      <w:pPr>
        <w:pStyle w:val="NoSpacing"/>
        <w:rPr>
          <w:rFonts w:ascii="Arial" w:hAnsi="Arial" w:cs="Arial"/>
          <w:b/>
        </w:rPr>
      </w:pPr>
      <w:r w:rsidRPr="00DA414E">
        <w:rPr>
          <w:rFonts w:ascii="Arial" w:hAnsi="Arial" w:cs="Arial"/>
          <w:b/>
        </w:rPr>
        <w:t>HER Early Stage Investigator Work Group</w:t>
      </w:r>
    </w:p>
    <w:p w14:paraId="61EA507F" w14:textId="77777777" w:rsidR="00D07F77" w:rsidRPr="00DA414E" w:rsidRDefault="00D07F77" w:rsidP="00DA414E">
      <w:pPr>
        <w:pStyle w:val="NoSpacing"/>
        <w:rPr>
          <w:rFonts w:ascii="Arial" w:hAnsi="Arial" w:cs="Arial"/>
          <w:b/>
          <w:i/>
        </w:rPr>
      </w:pPr>
      <w:r w:rsidRPr="00DA414E">
        <w:rPr>
          <w:rFonts w:ascii="Arial" w:hAnsi="Arial" w:cs="Arial"/>
          <w:b/>
          <w:i/>
        </w:rPr>
        <w:t>Cohort 1</w:t>
      </w:r>
      <w:r w:rsidR="00DA414E" w:rsidRPr="00DA414E">
        <w:rPr>
          <w:rFonts w:ascii="Arial" w:hAnsi="Arial" w:cs="Arial"/>
          <w:b/>
          <w:i/>
        </w:rPr>
        <w:t xml:space="preserve"> – August 2021-June 2022</w:t>
      </w:r>
    </w:p>
    <w:p w14:paraId="751EFA11" w14:textId="77777777" w:rsidR="00D07F77" w:rsidRPr="00F8082C" w:rsidRDefault="00D07F77">
      <w:pPr>
        <w:rPr>
          <w:rFonts w:ascii="Arial" w:hAnsi="Arial" w:cs="Arial"/>
        </w:rPr>
      </w:pPr>
    </w:p>
    <w:p w14:paraId="406C4786" w14:textId="77777777" w:rsidR="00F8082C" w:rsidRDefault="00D07F77">
      <w:pPr>
        <w:rPr>
          <w:rFonts w:ascii="Arial" w:hAnsi="Arial" w:cs="Arial"/>
        </w:rPr>
      </w:pPr>
      <w:r w:rsidRPr="00F8082C">
        <w:rPr>
          <w:rFonts w:ascii="Arial" w:hAnsi="Arial" w:cs="Arial"/>
        </w:rPr>
        <w:t xml:space="preserve">The first cohort of the HER Early Stage Investigator Work Group launched in August 2021 with the goal of supporting professional development, facilitating collaboration, and building the field of diverse early stage investigators. </w:t>
      </w:r>
      <w:proofErr w:type="gramStart"/>
      <w:r w:rsidRPr="00F8082C">
        <w:rPr>
          <w:rFonts w:ascii="Arial" w:hAnsi="Arial" w:cs="Arial"/>
        </w:rPr>
        <w:t xml:space="preserve">The Work Group was chaired by Drs. Gabriella </w:t>
      </w:r>
      <w:proofErr w:type="spellStart"/>
      <w:r w:rsidRPr="00F8082C">
        <w:rPr>
          <w:rFonts w:ascii="Arial" w:hAnsi="Arial" w:cs="Arial"/>
        </w:rPr>
        <w:t>McLoughlin</w:t>
      </w:r>
      <w:proofErr w:type="spellEnd"/>
      <w:r w:rsidRPr="00F8082C">
        <w:rPr>
          <w:rFonts w:ascii="Arial" w:hAnsi="Arial" w:cs="Arial"/>
        </w:rPr>
        <w:t xml:space="preserve"> and Chelsea Singleton</w:t>
      </w:r>
      <w:proofErr w:type="gramEnd"/>
      <w:r w:rsidR="0031385C" w:rsidRPr="00F8082C">
        <w:rPr>
          <w:rFonts w:ascii="Arial" w:hAnsi="Arial" w:cs="Arial"/>
        </w:rPr>
        <w:t xml:space="preserve"> and Whitney Fung was the fellow. Members of the HER ESI WG included about 30 researchers within 10 years of their doctoral degree with expertise in the </w:t>
      </w:r>
      <w:proofErr w:type="gramStart"/>
      <w:r w:rsidR="0031385C" w:rsidRPr="00F8082C">
        <w:rPr>
          <w:rFonts w:ascii="Arial" w:hAnsi="Arial" w:cs="Arial"/>
        </w:rPr>
        <w:t>fields</w:t>
      </w:r>
      <w:proofErr w:type="gramEnd"/>
      <w:r w:rsidR="0031385C" w:rsidRPr="00F8082C">
        <w:rPr>
          <w:rFonts w:ascii="Arial" w:hAnsi="Arial" w:cs="Arial"/>
        </w:rPr>
        <w:t xml:space="preserve"> of nutrition equity, diet quality, and/or healthy weight/obesity among children and their families. </w:t>
      </w:r>
    </w:p>
    <w:p w14:paraId="1500C882" w14:textId="285F0F00" w:rsidR="00D07F77" w:rsidRPr="00F8082C" w:rsidRDefault="00F8082C">
      <w:pPr>
        <w:rPr>
          <w:rFonts w:ascii="Arial" w:hAnsi="Arial" w:cs="Arial"/>
        </w:rPr>
      </w:pPr>
      <w:r w:rsidRPr="00F8082C">
        <w:rPr>
          <w:rFonts w:ascii="Arial" w:hAnsi="Arial" w:cs="Arial"/>
          <w:noProof/>
        </w:rPr>
        <mc:AlternateContent>
          <mc:Choice Requires="wps">
            <w:drawing>
              <wp:anchor distT="45720" distB="45720" distL="114300" distR="114300" simplePos="0" relativeHeight="251659264" behindDoc="0" locked="0" layoutInCell="1" allowOverlap="1" wp14:anchorId="5DE6B9D1" wp14:editId="7773700C">
                <wp:simplePos x="0" y="0"/>
                <wp:positionH relativeFrom="margin">
                  <wp:align>left</wp:align>
                </wp:positionH>
                <wp:positionV relativeFrom="paragraph">
                  <wp:posOffset>1419225</wp:posOffset>
                </wp:positionV>
                <wp:extent cx="585787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6168E888" w14:textId="77777777" w:rsidR="0031385C" w:rsidRPr="00F8082C" w:rsidRDefault="0031385C">
                            <w:pPr>
                              <w:rPr>
                                <w:rFonts w:ascii="Arial" w:hAnsi="Arial" w:cs="Arial"/>
                                <w:b/>
                                <w:color w:val="538135" w:themeColor="accent6" w:themeShade="BF"/>
                              </w:rPr>
                            </w:pPr>
                            <w:r w:rsidRPr="00F8082C">
                              <w:rPr>
                                <w:rFonts w:ascii="Arial" w:hAnsi="Arial" w:cs="Arial"/>
                                <w:b/>
                                <w:color w:val="538135" w:themeColor="accent6" w:themeShade="BF"/>
                              </w:rPr>
                              <w:t>HER Early Stage Investigator Grantees</w:t>
                            </w:r>
                          </w:p>
                          <w:p w14:paraId="10AD9DC6" w14:textId="77777777" w:rsidR="0031385C" w:rsidRPr="00F8082C" w:rsidRDefault="00F8082C" w:rsidP="0031385C">
                            <w:pPr>
                              <w:pStyle w:val="ListParagraph"/>
                              <w:numPr>
                                <w:ilvl w:val="0"/>
                                <w:numId w:val="1"/>
                              </w:numPr>
                              <w:rPr>
                                <w:rFonts w:ascii="Arial" w:hAnsi="Arial" w:cs="Arial"/>
                              </w:rPr>
                            </w:pPr>
                            <w:proofErr w:type="spellStart"/>
                            <w:r w:rsidRPr="00F8082C">
                              <w:rPr>
                                <w:rFonts w:ascii="Arial" w:hAnsi="Arial" w:cs="Arial"/>
                                <w:b/>
                              </w:rPr>
                              <w:t>Amsie</w:t>
                            </w:r>
                            <w:proofErr w:type="spellEnd"/>
                            <w:r w:rsidRPr="00F8082C">
                              <w:rPr>
                                <w:rFonts w:ascii="Arial" w:hAnsi="Arial" w:cs="Arial"/>
                                <w:b/>
                              </w:rPr>
                              <w:t xml:space="preserve"> Hecht</w:t>
                            </w:r>
                            <w:r>
                              <w:rPr>
                                <w:rFonts w:ascii="Arial" w:hAnsi="Arial" w:cs="Arial"/>
                              </w:rPr>
                              <w:t xml:space="preserve"> - </w:t>
                            </w:r>
                            <w:r w:rsidR="0031385C" w:rsidRPr="00F8082C">
                              <w:rPr>
                                <w:rFonts w:ascii="Arial" w:hAnsi="Arial" w:cs="Arial"/>
                              </w:rPr>
                              <w:t>Strategies Associated with Increased Student Participation in School Meals: A Systematic Review</w:t>
                            </w:r>
                          </w:p>
                          <w:p w14:paraId="6F8A6BC6" w14:textId="77777777" w:rsidR="0031385C" w:rsidRPr="00F8082C" w:rsidRDefault="00F8082C" w:rsidP="0031385C">
                            <w:pPr>
                              <w:pStyle w:val="ListParagraph"/>
                              <w:numPr>
                                <w:ilvl w:val="0"/>
                                <w:numId w:val="1"/>
                              </w:numPr>
                              <w:rPr>
                                <w:rFonts w:ascii="Arial" w:hAnsi="Arial" w:cs="Arial"/>
                              </w:rPr>
                            </w:pPr>
                            <w:r w:rsidRPr="00F8082C">
                              <w:rPr>
                                <w:rFonts w:ascii="Arial" w:hAnsi="Arial" w:cs="Arial"/>
                                <w:b/>
                              </w:rPr>
                              <w:t xml:space="preserve">Chelsea </w:t>
                            </w:r>
                            <w:proofErr w:type="spellStart"/>
                            <w:r w:rsidRPr="00F8082C">
                              <w:rPr>
                                <w:rFonts w:ascii="Arial" w:hAnsi="Arial" w:cs="Arial"/>
                                <w:b/>
                              </w:rPr>
                              <w:t>Kracht</w:t>
                            </w:r>
                            <w:proofErr w:type="spellEnd"/>
                            <w:r>
                              <w:rPr>
                                <w:rFonts w:ascii="Arial" w:hAnsi="Arial" w:cs="Arial"/>
                              </w:rPr>
                              <w:t xml:space="preserve"> - </w:t>
                            </w:r>
                            <w:r w:rsidR="0031385C" w:rsidRPr="00F8082C">
                              <w:rPr>
                                <w:rFonts w:ascii="Arial" w:hAnsi="Arial" w:cs="Arial"/>
                              </w:rPr>
                              <w:t>Examining Effectiveness of Interventions Targeting Obesity-Related Outcomes Among At-Risk Populations in Early Childhood Education Settings: A Systematic Review</w:t>
                            </w:r>
                          </w:p>
                          <w:p w14:paraId="2C5589A3" w14:textId="77777777" w:rsidR="0031385C" w:rsidRPr="00F8082C" w:rsidRDefault="00F8082C" w:rsidP="0031385C">
                            <w:pPr>
                              <w:pStyle w:val="ListParagraph"/>
                              <w:numPr>
                                <w:ilvl w:val="0"/>
                                <w:numId w:val="1"/>
                              </w:numPr>
                              <w:rPr>
                                <w:rFonts w:ascii="Arial" w:hAnsi="Arial" w:cs="Arial"/>
                              </w:rPr>
                            </w:pPr>
                            <w:proofErr w:type="spellStart"/>
                            <w:r w:rsidRPr="00F8082C">
                              <w:rPr>
                                <w:rFonts w:ascii="Arial" w:hAnsi="Arial" w:cs="Arial"/>
                                <w:b/>
                              </w:rPr>
                              <w:t>Yeeli</w:t>
                            </w:r>
                            <w:proofErr w:type="spellEnd"/>
                            <w:r w:rsidRPr="00F8082C">
                              <w:rPr>
                                <w:rFonts w:ascii="Arial" w:hAnsi="Arial" w:cs="Arial"/>
                                <w:b/>
                              </w:rPr>
                              <w:t xml:space="preserve"> </w:t>
                            </w:r>
                            <w:proofErr w:type="spellStart"/>
                            <w:r w:rsidRPr="00F8082C">
                              <w:rPr>
                                <w:rFonts w:ascii="Arial" w:hAnsi="Arial" w:cs="Arial"/>
                                <w:b/>
                              </w:rPr>
                              <w:t>Mui</w:t>
                            </w:r>
                            <w:proofErr w:type="spellEnd"/>
                            <w:r>
                              <w:rPr>
                                <w:rFonts w:ascii="Arial" w:hAnsi="Arial" w:cs="Arial"/>
                              </w:rPr>
                              <w:t xml:space="preserve"> - </w:t>
                            </w:r>
                            <w:r w:rsidRPr="00F8082C">
                              <w:rPr>
                                <w:rFonts w:ascii="Arial" w:hAnsi="Arial" w:cs="Arial"/>
                              </w:rPr>
                              <w:t>Sti</w:t>
                            </w:r>
                            <w:r w:rsidR="0031385C" w:rsidRPr="00F8082C">
                              <w:rPr>
                                <w:rFonts w:ascii="Arial" w:hAnsi="Arial" w:cs="Arial"/>
                              </w:rPr>
                              <w:t xml:space="preserve">mulating </w:t>
                            </w:r>
                            <w:r>
                              <w:rPr>
                                <w:rFonts w:ascii="Arial" w:hAnsi="Arial" w:cs="Arial"/>
                              </w:rPr>
                              <w:t>R</w:t>
                            </w:r>
                            <w:r w:rsidR="0031385C" w:rsidRPr="00F8082C">
                              <w:rPr>
                                <w:rFonts w:ascii="Arial" w:hAnsi="Arial" w:cs="Arial"/>
                              </w:rPr>
                              <w:t xml:space="preserve">etail </w:t>
                            </w:r>
                            <w:r>
                              <w:rPr>
                                <w:rFonts w:ascii="Arial" w:hAnsi="Arial" w:cs="Arial"/>
                              </w:rPr>
                              <w:t>F</w:t>
                            </w:r>
                            <w:r w:rsidR="0031385C" w:rsidRPr="00F8082C">
                              <w:rPr>
                                <w:rFonts w:ascii="Arial" w:hAnsi="Arial" w:cs="Arial"/>
                              </w:rPr>
                              <w:t xml:space="preserve">ood </w:t>
                            </w:r>
                            <w:r>
                              <w:rPr>
                                <w:rFonts w:ascii="Arial" w:hAnsi="Arial" w:cs="Arial"/>
                              </w:rPr>
                              <w:t>E</w:t>
                            </w:r>
                            <w:r w:rsidR="0031385C" w:rsidRPr="00F8082C">
                              <w:rPr>
                                <w:rFonts w:ascii="Arial" w:hAnsi="Arial" w:cs="Arial"/>
                              </w:rPr>
                              <w:t xml:space="preserve">nvironments to </w:t>
                            </w:r>
                            <w:r>
                              <w:rPr>
                                <w:rFonts w:ascii="Arial" w:hAnsi="Arial" w:cs="Arial"/>
                              </w:rPr>
                              <w:t>A</w:t>
                            </w:r>
                            <w:r w:rsidR="0031385C" w:rsidRPr="00F8082C">
                              <w:rPr>
                                <w:rFonts w:ascii="Arial" w:hAnsi="Arial" w:cs="Arial"/>
                              </w:rPr>
                              <w:t xml:space="preserve">dvance </w:t>
                            </w:r>
                            <w:r>
                              <w:rPr>
                                <w:rFonts w:ascii="Arial" w:hAnsi="Arial" w:cs="Arial"/>
                              </w:rPr>
                              <w:t>H</w:t>
                            </w:r>
                            <w:r w:rsidR="0031385C" w:rsidRPr="00F8082C">
                              <w:rPr>
                                <w:rFonts w:ascii="Arial" w:hAnsi="Arial" w:cs="Arial"/>
                              </w:rPr>
                              <w:t xml:space="preserve">ealthy </w:t>
                            </w:r>
                            <w:r>
                              <w:rPr>
                                <w:rFonts w:ascii="Arial" w:hAnsi="Arial" w:cs="Arial"/>
                              </w:rPr>
                              <w:t>F</w:t>
                            </w:r>
                            <w:r w:rsidR="0031385C" w:rsidRPr="00F8082C">
                              <w:rPr>
                                <w:rFonts w:ascii="Arial" w:hAnsi="Arial" w:cs="Arial"/>
                              </w:rPr>
                              <w:t xml:space="preserve">ood </w:t>
                            </w:r>
                            <w:r>
                              <w:rPr>
                                <w:rFonts w:ascii="Arial" w:hAnsi="Arial" w:cs="Arial"/>
                              </w:rPr>
                              <w:t>A</w:t>
                            </w:r>
                            <w:r w:rsidR="0031385C" w:rsidRPr="00F8082C">
                              <w:rPr>
                                <w:rFonts w:ascii="Arial" w:hAnsi="Arial" w:cs="Arial"/>
                              </w:rPr>
                              <w:t xml:space="preserve">ccess and </w:t>
                            </w:r>
                            <w:r>
                              <w:rPr>
                                <w:rFonts w:ascii="Arial" w:hAnsi="Arial" w:cs="Arial"/>
                              </w:rPr>
                              <w:t>N</w:t>
                            </w:r>
                            <w:r w:rsidR="0031385C" w:rsidRPr="00F8082C">
                              <w:rPr>
                                <w:rFonts w:ascii="Arial" w:hAnsi="Arial" w:cs="Arial"/>
                              </w:rPr>
                              <w:t xml:space="preserve">utrition </w:t>
                            </w:r>
                            <w:r>
                              <w:rPr>
                                <w:rFonts w:ascii="Arial" w:hAnsi="Arial" w:cs="Arial"/>
                              </w:rPr>
                              <w:t>E</w:t>
                            </w:r>
                            <w:r w:rsidR="0031385C" w:rsidRPr="00F8082C">
                              <w:rPr>
                                <w:rFonts w:ascii="Arial" w:hAnsi="Arial" w:cs="Arial"/>
                              </w:rPr>
                              <w:t xml:space="preserve">quity: A </w:t>
                            </w:r>
                            <w:r>
                              <w:rPr>
                                <w:rFonts w:ascii="Arial" w:hAnsi="Arial" w:cs="Arial"/>
                              </w:rPr>
                              <w:t>L</w:t>
                            </w:r>
                            <w:r w:rsidR="0031385C" w:rsidRPr="00F8082C">
                              <w:rPr>
                                <w:rFonts w:ascii="Arial" w:hAnsi="Arial" w:cs="Arial"/>
                              </w:rPr>
                              <w:t xml:space="preserve">iterature </w:t>
                            </w:r>
                            <w:r>
                              <w:rPr>
                                <w:rFonts w:ascii="Arial" w:hAnsi="Arial" w:cs="Arial"/>
                              </w:rPr>
                              <w:t>Review and Roadmap for Leveraging System Science Approaches</w:t>
                            </w:r>
                          </w:p>
                          <w:p w14:paraId="688DEBAF" w14:textId="77777777" w:rsidR="0031385C" w:rsidRPr="00F8082C" w:rsidRDefault="00F8082C" w:rsidP="0031385C">
                            <w:pPr>
                              <w:pStyle w:val="ListParagraph"/>
                              <w:numPr>
                                <w:ilvl w:val="0"/>
                                <w:numId w:val="1"/>
                              </w:numPr>
                              <w:rPr>
                                <w:rFonts w:ascii="Arial" w:hAnsi="Arial" w:cs="Arial"/>
                              </w:rPr>
                            </w:pPr>
                            <w:r w:rsidRPr="00F8082C">
                              <w:rPr>
                                <w:rFonts w:ascii="Arial" w:hAnsi="Arial" w:cs="Arial"/>
                                <w:b/>
                              </w:rPr>
                              <w:t>Chelsea Singleton</w:t>
                            </w:r>
                            <w:r>
                              <w:rPr>
                                <w:rFonts w:ascii="Arial" w:hAnsi="Arial" w:cs="Arial"/>
                              </w:rPr>
                              <w:t xml:space="preserve"> - </w:t>
                            </w:r>
                            <w:r w:rsidR="0031385C" w:rsidRPr="00F8082C">
                              <w:rPr>
                                <w:rFonts w:ascii="Arial" w:hAnsi="Arial" w:cs="Arial"/>
                              </w:rPr>
                              <w:t>Structural Racism and Food Access: A Scoping Review</w:t>
                            </w:r>
                          </w:p>
                          <w:p w14:paraId="27977EA1" w14:textId="77777777" w:rsidR="0031385C" w:rsidRPr="00F8082C" w:rsidRDefault="00F8082C" w:rsidP="00F8082C">
                            <w:pPr>
                              <w:pStyle w:val="ListParagraph"/>
                              <w:numPr>
                                <w:ilvl w:val="0"/>
                                <w:numId w:val="1"/>
                              </w:numPr>
                              <w:rPr>
                                <w:rFonts w:ascii="Arial" w:hAnsi="Arial" w:cs="Arial"/>
                              </w:rPr>
                            </w:pPr>
                            <w:r w:rsidRPr="00F8082C">
                              <w:rPr>
                                <w:rFonts w:ascii="Arial" w:hAnsi="Arial" w:cs="Arial"/>
                                <w:b/>
                              </w:rPr>
                              <w:t xml:space="preserve">Anna </w:t>
                            </w:r>
                            <w:proofErr w:type="spellStart"/>
                            <w:r w:rsidRPr="00F8082C">
                              <w:rPr>
                                <w:rFonts w:ascii="Arial" w:hAnsi="Arial" w:cs="Arial"/>
                                <w:b/>
                              </w:rPr>
                              <w:t>Grummon</w:t>
                            </w:r>
                            <w:proofErr w:type="spellEnd"/>
                            <w:r>
                              <w:rPr>
                                <w:rFonts w:ascii="Arial" w:hAnsi="Arial" w:cs="Arial"/>
                              </w:rPr>
                              <w:t xml:space="preserve"> - </w:t>
                            </w:r>
                            <w:r w:rsidR="0031385C" w:rsidRPr="00F8082C">
                              <w:rPr>
                                <w:rFonts w:ascii="Arial" w:hAnsi="Arial" w:cs="Arial"/>
                              </w:rPr>
                              <w:t xml:space="preserve">Toddler </w:t>
                            </w:r>
                            <w:r>
                              <w:rPr>
                                <w:rFonts w:ascii="Arial" w:hAnsi="Arial" w:cs="Arial"/>
                              </w:rPr>
                              <w:t xml:space="preserve">Milk Beliefs, Behavior, and Marketing Influences: A Scoping Review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DE6B9D1" id="_x0000_t202" coordsize="21600,21600" o:spt="202" path="m,l,21600r21600,l21600,xe">
                <v:stroke joinstyle="miter"/>
                <v:path gradientshapeok="t" o:connecttype="rect"/>
              </v:shapetype>
              <v:shape id="Text Box 2" o:spid="_x0000_s1026" type="#_x0000_t202" style="position:absolute;margin-left:0;margin-top:111.75pt;width:461.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vJQIAAEc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">
                <v:textbox style="mso-fit-shape-to-text:t">
                  <w:txbxContent>
                    <w:p w14:paraId="6168E888" w14:textId="77777777" w:rsidR="0031385C" w:rsidRPr="00F8082C" w:rsidRDefault="0031385C">
                      <w:pPr>
                        <w:rPr>
                          <w:rFonts w:ascii="Arial" w:hAnsi="Arial" w:cs="Arial"/>
                          <w:b/>
                          <w:color w:val="538135" w:themeColor="accent6" w:themeShade="BF"/>
                        </w:rPr>
                      </w:pPr>
                      <w:r w:rsidRPr="00F8082C">
                        <w:rPr>
                          <w:rFonts w:ascii="Arial" w:hAnsi="Arial" w:cs="Arial"/>
                          <w:b/>
                          <w:color w:val="538135" w:themeColor="accent6" w:themeShade="BF"/>
                        </w:rPr>
                        <w:t>HER Early Stage Investigator Grantees</w:t>
                      </w:r>
                    </w:p>
                    <w:p w14:paraId="10AD9DC6" w14:textId="77777777" w:rsidR="0031385C" w:rsidRPr="00F8082C" w:rsidRDefault="00F8082C" w:rsidP="0031385C">
                      <w:pPr>
                        <w:pStyle w:val="ListParagraph"/>
                        <w:numPr>
                          <w:ilvl w:val="0"/>
                          <w:numId w:val="1"/>
                        </w:numPr>
                        <w:rPr>
                          <w:rFonts w:ascii="Arial" w:hAnsi="Arial" w:cs="Arial"/>
                        </w:rPr>
                      </w:pPr>
                      <w:proofErr w:type="spellStart"/>
                      <w:r w:rsidRPr="00F8082C">
                        <w:rPr>
                          <w:rFonts w:ascii="Arial" w:hAnsi="Arial" w:cs="Arial"/>
                          <w:b/>
                        </w:rPr>
                        <w:t>Amsie</w:t>
                      </w:r>
                      <w:proofErr w:type="spellEnd"/>
                      <w:r w:rsidRPr="00F8082C">
                        <w:rPr>
                          <w:rFonts w:ascii="Arial" w:hAnsi="Arial" w:cs="Arial"/>
                          <w:b/>
                        </w:rPr>
                        <w:t xml:space="preserve"> Hecht</w:t>
                      </w:r>
                      <w:r>
                        <w:rPr>
                          <w:rFonts w:ascii="Arial" w:hAnsi="Arial" w:cs="Arial"/>
                        </w:rPr>
                        <w:t xml:space="preserve"> - </w:t>
                      </w:r>
                      <w:r w:rsidR="0031385C" w:rsidRPr="00F8082C">
                        <w:rPr>
                          <w:rFonts w:ascii="Arial" w:hAnsi="Arial" w:cs="Arial"/>
                        </w:rPr>
                        <w:t>Strategies Associated with Increased Student Participation in School Meals: A Systematic Review</w:t>
                      </w:r>
                    </w:p>
                    <w:p w14:paraId="6F8A6BC6" w14:textId="77777777" w:rsidR="0031385C" w:rsidRPr="00F8082C" w:rsidRDefault="00F8082C" w:rsidP="0031385C">
                      <w:pPr>
                        <w:pStyle w:val="ListParagraph"/>
                        <w:numPr>
                          <w:ilvl w:val="0"/>
                          <w:numId w:val="1"/>
                        </w:numPr>
                        <w:rPr>
                          <w:rFonts w:ascii="Arial" w:hAnsi="Arial" w:cs="Arial"/>
                        </w:rPr>
                      </w:pPr>
                      <w:r w:rsidRPr="00F8082C">
                        <w:rPr>
                          <w:rFonts w:ascii="Arial" w:hAnsi="Arial" w:cs="Arial"/>
                          <w:b/>
                        </w:rPr>
                        <w:t>Chelsea Kracht</w:t>
                      </w:r>
                      <w:r>
                        <w:rPr>
                          <w:rFonts w:ascii="Arial" w:hAnsi="Arial" w:cs="Arial"/>
                        </w:rPr>
                        <w:t xml:space="preserve"> - </w:t>
                      </w:r>
                      <w:r w:rsidR="0031385C" w:rsidRPr="00F8082C">
                        <w:rPr>
                          <w:rFonts w:ascii="Arial" w:hAnsi="Arial" w:cs="Arial"/>
                        </w:rPr>
                        <w:t>Examining Effectiveness of Interventions Targeting Obesity-Related Outcomes Among At-Risk Populations in Early Childhood Education Settings: A Systematic Review</w:t>
                      </w:r>
                    </w:p>
                    <w:p w14:paraId="2C5589A3" w14:textId="77777777" w:rsidR="0031385C" w:rsidRPr="00F8082C" w:rsidRDefault="00F8082C" w:rsidP="0031385C">
                      <w:pPr>
                        <w:pStyle w:val="ListParagraph"/>
                        <w:numPr>
                          <w:ilvl w:val="0"/>
                          <w:numId w:val="1"/>
                        </w:numPr>
                        <w:rPr>
                          <w:rFonts w:ascii="Arial" w:hAnsi="Arial" w:cs="Arial"/>
                        </w:rPr>
                      </w:pPr>
                      <w:r w:rsidRPr="00F8082C">
                        <w:rPr>
                          <w:rFonts w:ascii="Arial" w:hAnsi="Arial" w:cs="Arial"/>
                          <w:b/>
                        </w:rPr>
                        <w:t>Yeeli Mui</w:t>
                      </w:r>
                      <w:r>
                        <w:rPr>
                          <w:rFonts w:ascii="Arial" w:hAnsi="Arial" w:cs="Arial"/>
                        </w:rPr>
                        <w:t xml:space="preserve"> - </w:t>
                      </w:r>
                      <w:r w:rsidRPr="00F8082C">
                        <w:rPr>
                          <w:rFonts w:ascii="Arial" w:hAnsi="Arial" w:cs="Arial"/>
                        </w:rPr>
                        <w:t>Sti</w:t>
                      </w:r>
                      <w:r w:rsidR="0031385C" w:rsidRPr="00F8082C">
                        <w:rPr>
                          <w:rFonts w:ascii="Arial" w:hAnsi="Arial" w:cs="Arial"/>
                        </w:rPr>
                        <w:t xml:space="preserve">mulating </w:t>
                      </w:r>
                      <w:r>
                        <w:rPr>
                          <w:rFonts w:ascii="Arial" w:hAnsi="Arial" w:cs="Arial"/>
                        </w:rPr>
                        <w:t>R</w:t>
                      </w:r>
                      <w:r w:rsidR="0031385C" w:rsidRPr="00F8082C">
                        <w:rPr>
                          <w:rFonts w:ascii="Arial" w:hAnsi="Arial" w:cs="Arial"/>
                        </w:rPr>
                        <w:t xml:space="preserve">etail </w:t>
                      </w:r>
                      <w:r>
                        <w:rPr>
                          <w:rFonts w:ascii="Arial" w:hAnsi="Arial" w:cs="Arial"/>
                        </w:rPr>
                        <w:t>F</w:t>
                      </w:r>
                      <w:r w:rsidR="0031385C" w:rsidRPr="00F8082C">
                        <w:rPr>
                          <w:rFonts w:ascii="Arial" w:hAnsi="Arial" w:cs="Arial"/>
                        </w:rPr>
                        <w:t xml:space="preserve">ood </w:t>
                      </w:r>
                      <w:r>
                        <w:rPr>
                          <w:rFonts w:ascii="Arial" w:hAnsi="Arial" w:cs="Arial"/>
                        </w:rPr>
                        <w:t>E</w:t>
                      </w:r>
                      <w:r w:rsidR="0031385C" w:rsidRPr="00F8082C">
                        <w:rPr>
                          <w:rFonts w:ascii="Arial" w:hAnsi="Arial" w:cs="Arial"/>
                        </w:rPr>
                        <w:t xml:space="preserve">nvironments to </w:t>
                      </w:r>
                      <w:r>
                        <w:rPr>
                          <w:rFonts w:ascii="Arial" w:hAnsi="Arial" w:cs="Arial"/>
                        </w:rPr>
                        <w:t>A</w:t>
                      </w:r>
                      <w:r w:rsidR="0031385C" w:rsidRPr="00F8082C">
                        <w:rPr>
                          <w:rFonts w:ascii="Arial" w:hAnsi="Arial" w:cs="Arial"/>
                        </w:rPr>
                        <w:t xml:space="preserve">dvance </w:t>
                      </w:r>
                      <w:r>
                        <w:rPr>
                          <w:rFonts w:ascii="Arial" w:hAnsi="Arial" w:cs="Arial"/>
                        </w:rPr>
                        <w:t>H</w:t>
                      </w:r>
                      <w:r w:rsidR="0031385C" w:rsidRPr="00F8082C">
                        <w:rPr>
                          <w:rFonts w:ascii="Arial" w:hAnsi="Arial" w:cs="Arial"/>
                        </w:rPr>
                        <w:t xml:space="preserve">ealthy </w:t>
                      </w:r>
                      <w:r>
                        <w:rPr>
                          <w:rFonts w:ascii="Arial" w:hAnsi="Arial" w:cs="Arial"/>
                        </w:rPr>
                        <w:t>F</w:t>
                      </w:r>
                      <w:r w:rsidR="0031385C" w:rsidRPr="00F8082C">
                        <w:rPr>
                          <w:rFonts w:ascii="Arial" w:hAnsi="Arial" w:cs="Arial"/>
                        </w:rPr>
                        <w:t xml:space="preserve">ood </w:t>
                      </w:r>
                      <w:r>
                        <w:rPr>
                          <w:rFonts w:ascii="Arial" w:hAnsi="Arial" w:cs="Arial"/>
                        </w:rPr>
                        <w:t>A</w:t>
                      </w:r>
                      <w:r w:rsidR="0031385C" w:rsidRPr="00F8082C">
                        <w:rPr>
                          <w:rFonts w:ascii="Arial" w:hAnsi="Arial" w:cs="Arial"/>
                        </w:rPr>
                        <w:t xml:space="preserve">ccess and </w:t>
                      </w:r>
                      <w:r>
                        <w:rPr>
                          <w:rFonts w:ascii="Arial" w:hAnsi="Arial" w:cs="Arial"/>
                        </w:rPr>
                        <w:t>N</w:t>
                      </w:r>
                      <w:r w:rsidR="0031385C" w:rsidRPr="00F8082C">
                        <w:rPr>
                          <w:rFonts w:ascii="Arial" w:hAnsi="Arial" w:cs="Arial"/>
                        </w:rPr>
                        <w:t xml:space="preserve">utrition </w:t>
                      </w:r>
                      <w:r>
                        <w:rPr>
                          <w:rFonts w:ascii="Arial" w:hAnsi="Arial" w:cs="Arial"/>
                        </w:rPr>
                        <w:t>E</w:t>
                      </w:r>
                      <w:r w:rsidR="0031385C" w:rsidRPr="00F8082C">
                        <w:rPr>
                          <w:rFonts w:ascii="Arial" w:hAnsi="Arial" w:cs="Arial"/>
                        </w:rPr>
                        <w:t xml:space="preserve">quity: A </w:t>
                      </w:r>
                      <w:r>
                        <w:rPr>
                          <w:rFonts w:ascii="Arial" w:hAnsi="Arial" w:cs="Arial"/>
                        </w:rPr>
                        <w:t>L</w:t>
                      </w:r>
                      <w:r w:rsidR="0031385C" w:rsidRPr="00F8082C">
                        <w:rPr>
                          <w:rFonts w:ascii="Arial" w:hAnsi="Arial" w:cs="Arial"/>
                        </w:rPr>
                        <w:t xml:space="preserve">iterature </w:t>
                      </w:r>
                      <w:r>
                        <w:rPr>
                          <w:rFonts w:ascii="Arial" w:hAnsi="Arial" w:cs="Arial"/>
                        </w:rPr>
                        <w:t>Review and Roadmap for Leveraging System Science Approaches</w:t>
                      </w:r>
                    </w:p>
                    <w:p w14:paraId="688DEBAF" w14:textId="77777777" w:rsidR="0031385C" w:rsidRPr="00F8082C" w:rsidRDefault="00F8082C" w:rsidP="0031385C">
                      <w:pPr>
                        <w:pStyle w:val="ListParagraph"/>
                        <w:numPr>
                          <w:ilvl w:val="0"/>
                          <w:numId w:val="1"/>
                        </w:numPr>
                        <w:rPr>
                          <w:rFonts w:ascii="Arial" w:hAnsi="Arial" w:cs="Arial"/>
                        </w:rPr>
                      </w:pPr>
                      <w:r w:rsidRPr="00F8082C">
                        <w:rPr>
                          <w:rFonts w:ascii="Arial" w:hAnsi="Arial" w:cs="Arial"/>
                          <w:b/>
                        </w:rPr>
                        <w:t>Chelsea Singleton</w:t>
                      </w:r>
                      <w:r>
                        <w:rPr>
                          <w:rFonts w:ascii="Arial" w:hAnsi="Arial" w:cs="Arial"/>
                        </w:rPr>
                        <w:t xml:space="preserve"> - </w:t>
                      </w:r>
                      <w:r w:rsidR="0031385C" w:rsidRPr="00F8082C">
                        <w:rPr>
                          <w:rFonts w:ascii="Arial" w:hAnsi="Arial" w:cs="Arial"/>
                        </w:rPr>
                        <w:t>Structural Racism and Food Access: A Scoping Review</w:t>
                      </w:r>
                    </w:p>
                    <w:p w14:paraId="27977EA1" w14:textId="77777777" w:rsidR="0031385C" w:rsidRPr="00F8082C" w:rsidRDefault="00F8082C" w:rsidP="00F8082C">
                      <w:pPr>
                        <w:pStyle w:val="ListParagraph"/>
                        <w:numPr>
                          <w:ilvl w:val="0"/>
                          <w:numId w:val="1"/>
                        </w:numPr>
                        <w:rPr>
                          <w:rFonts w:ascii="Arial" w:hAnsi="Arial" w:cs="Arial"/>
                        </w:rPr>
                      </w:pPr>
                      <w:r w:rsidRPr="00F8082C">
                        <w:rPr>
                          <w:rFonts w:ascii="Arial" w:hAnsi="Arial" w:cs="Arial"/>
                          <w:b/>
                        </w:rPr>
                        <w:t>Anna Grummon</w:t>
                      </w:r>
                      <w:r>
                        <w:rPr>
                          <w:rFonts w:ascii="Arial" w:hAnsi="Arial" w:cs="Arial"/>
                        </w:rPr>
                        <w:t xml:space="preserve"> - </w:t>
                      </w:r>
                      <w:r w:rsidR="0031385C" w:rsidRPr="00F8082C">
                        <w:rPr>
                          <w:rFonts w:ascii="Arial" w:hAnsi="Arial" w:cs="Arial"/>
                        </w:rPr>
                        <w:t xml:space="preserve">Toddler </w:t>
                      </w:r>
                      <w:r>
                        <w:rPr>
                          <w:rFonts w:ascii="Arial" w:hAnsi="Arial" w:cs="Arial"/>
                        </w:rPr>
                        <w:t xml:space="preserve">Milk Beliefs, Behavior, and Marketing Influences: A Scoping Review </w:t>
                      </w:r>
                    </w:p>
                  </w:txbxContent>
                </v:textbox>
                <w10:wrap type="square" anchorx="margin"/>
              </v:shape>
            </w:pict>
          </mc:Fallback>
        </mc:AlternateContent>
      </w:r>
      <w:r w:rsidR="0031385C" w:rsidRPr="00F8082C">
        <w:rPr>
          <w:rFonts w:ascii="Arial" w:hAnsi="Arial" w:cs="Arial"/>
        </w:rPr>
        <w:t>Over the course of the one-year work group, participants</w:t>
      </w:r>
      <w:r w:rsidR="00D07F77" w:rsidRPr="00F8082C">
        <w:rPr>
          <w:rFonts w:ascii="Arial" w:hAnsi="Arial" w:cs="Arial"/>
        </w:rPr>
        <w:t xml:space="preserve"> met monthly </w:t>
      </w:r>
      <w:r w:rsidR="0031385C" w:rsidRPr="00F8082C">
        <w:rPr>
          <w:rFonts w:ascii="Arial" w:hAnsi="Arial" w:cs="Arial"/>
        </w:rPr>
        <w:t>to discuss topics</w:t>
      </w:r>
      <w:r w:rsidR="00D07F77" w:rsidRPr="00F8082C">
        <w:rPr>
          <w:rFonts w:ascii="Arial" w:hAnsi="Arial" w:cs="Arial"/>
        </w:rPr>
        <w:t xml:space="preserve"> includ</w:t>
      </w:r>
      <w:r w:rsidR="0031385C" w:rsidRPr="00F8082C">
        <w:rPr>
          <w:rFonts w:ascii="Arial" w:hAnsi="Arial" w:cs="Arial"/>
        </w:rPr>
        <w:t>ing</w:t>
      </w:r>
      <w:r w:rsidR="00D07F77" w:rsidRPr="00F8082C">
        <w:rPr>
          <w:rFonts w:ascii="Arial" w:hAnsi="Arial" w:cs="Arial"/>
        </w:rPr>
        <w:t xml:space="preserve"> HER funding opportunities, USDA funding opportunities, NIH funding opportunities, Team Science, mentorship and networking, and work-life balance and well-being. Members of the HER ESI Work Group also had the opportunity to apply for a HER </w:t>
      </w:r>
      <w:r w:rsidR="0031385C" w:rsidRPr="00F8082C">
        <w:rPr>
          <w:rFonts w:ascii="Arial" w:hAnsi="Arial" w:cs="Arial"/>
        </w:rPr>
        <w:t xml:space="preserve">ESI </w:t>
      </w:r>
      <w:r w:rsidR="00D07F77" w:rsidRPr="00F8082C">
        <w:rPr>
          <w:rFonts w:ascii="Arial" w:hAnsi="Arial" w:cs="Arial"/>
        </w:rPr>
        <w:t xml:space="preserve">funding opportunity </w:t>
      </w:r>
      <w:r w:rsidR="0031385C" w:rsidRPr="00F8082C">
        <w:rPr>
          <w:rFonts w:ascii="Arial" w:hAnsi="Arial" w:cs="Arial"/>
        </w:rPr>
        <w:t xml:space="preserve">(see </w:t>
      </w:r>
      <w:r>
        <w:rPr>
          <w:rFonts w:ascii="Arial" w:hAnsi="Arial" w:cs="Arial"/>
        </w:rPr>
        <w:t>HER ESI Grantees</w:t>
      </w:r>
      <w:r w:rsidR="0031385C" w:rsidRPr="00F8082C">
        <w:rPr>
          <w:rFonts w:ascii="Arial" w:hAnsi="Arial" w:cs="Arial"/>
        </w:rPr>
        <w:t xml:space="preserve"> below).</w:t>
      </w:r>
      <w:r>
        <w:rPr>
          <w:rFonts w:ascii="Arial" w:hAnsi="Arial" w:cs="Arial"/>
        </w:rPr>
        <w:t xml:space="preserve"> These projects concluded in summer 2022 and findings and products will be available soon on </w:t>
      </w:r>
      <w:hyperlink r:id="rId5" w:history="1">
        <w:r w:rsidRPr="00F8082C">
          <w:rPr>
            <w:rStyle w:val="Hyperlink"/>
            <w:rFonts w:ascii="Arial" w:hAnsi="Arial" w:cs="Arial"/>
          </w:rPr>
          <w:t>Healthy Eating Research’s website</w:t>
        </w:r>
        <w:r>
          <w:rPr>
            <w:rStyle w:val="Hyperlink"/>
            <w:rFonts w:ascii="Arial" w:hAnsi="Arial" w:cs="Arial"/>
          </w:rPr>
          <w:t>.</w:t>
        </w:r>
        <w:r w:rsidRPr="00F8082C">
          <w:rPr>
            <w:rStyle w:val="Hyperlink"/>
            <w:rFonts w:ascii="Arial" w:hAnsi="Arial" w:cs="Arial"/>
          </w:rPr>
          <w:t xml:space="preserve"> </w:t>
        </w:r>
      </w:hyperlink>
      <w:r w:rsidR="0031385C" w:rsidRPr="00F8082C">
        <w:rPr>
          <w:rFonts w:ascii="Arial" w:hAnsi="Arial" w:cs="Arial"/>
        </w:rPr>
        <w:t xml:space="preserve">For information about members of the HER ESI Work Group’s first cohort, please </w:t>
      </w:r>
      <w:hyperlink r:id="rId6" w:history="1">
        <w:r w:rsidR="0031385C" w:rsidRPr="004366B2">
          <w:rPr>
            <w:rStyle w:val="Hyperlink"/>
            <w:rFonts w:ascii="Arial" w:hAnsi="Arial" w:cs="Arial"/>
          </w:rPr>
          <w:t>view the member guide</w:t>
        </w:r>
      </w:hyperlink>
      <w:bookmarkStart w:id="0" w:name="_GoBack"/>
      <w:bookmarkEnd w:id="0"/>
      <w:r w:rsidR="0031385C" w:rsidRPr="00F8082C">
        <w:rPr>
          <w:rFonts w:ascii="Arial" w:hAnsi="Arial" w:cs="Arial"/>
        </w:rPr>
        <w:t>.</w:t>
      </w:r>
    </w:p>
    <w:sectPr w:rsidR="00D07F77" w:rsidRPr="00F8082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E767F" w16cid:durableId="269E4C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26C9"/>
    <w:multiLevelType w:val="hybridMultilevel"/>
    <w:tmpl w:val="69A0B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77"/>
    <w:rsid w:val="0031385C"/>
    <w:rsid w:val="004366B2"/>
    <w:rsid w:val="00D07F77"/>
    <w:rsid w:val="00DA414E"/>
    <w:rsid w:val="00DD612D"/>
    <w:rsid w:val="00E4713F"/>
    <w:rsid w:val="00F8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3B37"/>
  <w15:chartTrackingRefBased/>
  <w15:docId w15:val="{680E6728-3E34-47AE-A300-49C71A92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385C"/>
    <w:rPr>
      <w:sz w:val="16"/>
      <w:szCs w:val="16"/>
    </w:rPr>
  </w:style>
  <w:style w:type="paragraph" w:styleId="CommentText">
    <w:name w:val="annotation text"/>
    <w:basedOn w:val="Normal"/>
    <w:link w:val="CommentTextChar"/>
    <w:uiPriority w:val="99"/>
    <w:semiHidden/>
    <w:unhideWhenUsed/>
    <w:rsid w:val="0031385C"/>
    <w:pPr>
      <w:spacing w:line="240" w:lineRule="auto"/>
    </w:pPr>
    <w:rPr>
      <w:sz w:val="20"/>
      <w:szCs w:val="20"/>
    </w:rPr>
  </w:style>
  <w:style w:type="character" w:customStyle="1" w:styleId="CommentTextChar">
    <w:name w:val="Comment Text Char"/>
    <w:basedOn w:val="DefaultParagraphFont"/>
    <w:link w:val="CommentText"/>
    <w:uiPriority w:val="99"/>
    <w:semiHidden/>
    <w:rsid w:val="0031385C"/>
    <w:rPr>
      <w:sz w:val="20"/>
      <w:szCs w:val="20"/>
    </w:rPr>
  </w:style>
  <w:style w:type="paragraph" w:styleId="CommentSubject">
    <w:name w:val="annotation subject"/>
    <w:basedOn w:val="CommentText"/>
    <w:next w:val="CommentText"/>
    <w:link w:val="CommentSubjectChar"/>
    <w:uiPriority w:val="99"/>
    <w:semiHidden/>
    <w:unhideWhenUsed/>
    <w:rsid w:val="0031385C"/>
    <w:rPr>
      <w:b/>
      <w:bCs/>
    </w:rPr>
  </w:style>
  <w:style w:type="character" w:customStyle="1" w:styleId="CommentSubjectChar">
    <w:name w:val="Comment Subject Char"/>
    <w:basedOn w:val="CommentTextChar"/>
    <w:link w:val="CommentSubject"/>
    <w:uiPriority w:val="99"/>
    <w:semiHidden/>
    <w:rsid w:val="0031385C"/>
    <w:rPr>
      <w:b/>
      <w:bCs/>
      <w:sz w:val="20"/>
      <w:szCs w:val="20"/>
    </w:rPr>
  </w:style>
  <w:style w:type="paragraph" w:styleId="BalloonText">
    <w:name w:val="Balloon Text"/>
    <w:basedOn w:val="Normal"/>
    <w:link w:val="BalloonTextChar"/>
    <w:uiPriority w:val="99"/>
    <w:semiHidden/>
    <w:unhideWhenUsed/>
    <w:rsid w:val="0031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5C"/>
    <w:rPr>
      <w:rFonts w:ascii="Segoe UI" w:hAnsi="Segoe UI" w:cs="Segoe UI"/>
      <w:sz w:val="18"/>
      <w:szCs w:val="18"/>
    </w:rPr>
  </w:style>
  <w:style w:type="paragraph" w:styleId="ListParagraph">
    <w:name w:val="List Paragraph"/>
    <w:basedOn w:val="Normal"/>
    <w:uiPriority w:val="34"/>
    <w:qFormat/>
    <w:rsid w:val="0031385C"/>
    <w:pPr>
      <w:ind w:left="720"/>
      <w:contextualSpacing/>
    </w:pPr>
  </w:style>
  <w:style w:type="character" w:styleId="Hyperlink">
    <w:name w:val="Hyperlink"/>
    <w:basedOn w:val="DefaultParagraphFont"/>
    <w:uiPriority w:val="99"/>
    <w:unhideWhenUsed/>
    <w:rsid w:val="00F8082C"/>
    <w:rPr>
      <w:color w:val="0563C1" w:themeColor="hyperlink"/>
      <w:u w:val="single"/>
    </w:rPr>
  </w:style>
  <w:style w:type="character" w:customStyle="1" w:styleId="UnresolvedMention">
    <w:name w:val="Unresolved Mention"/>
    <w:basedOn w:val="DefaultParagraphFont"/>
    <w:uiPriority w:val="99"/>
    <w:semiHidden/>
    <w:unhideWhenUsed/>
    <w:rsid w:val="00F8082C"/>
    <w:rPr>
      <w:color w:val="605E5C"/>
      <w:shd w:val="clear" w:color="auto" w:fill="E1DFDD"/>
    </w:rPr>
  </w:style>
  <w:style w:type="paragraph" w:styleId="NoSpacing">
    <w:name w:val="No Spacing"/>
    <w:uiPriority w:val="1"/>
    <w:qFormat/>
    <w:rsid w:val="00DA4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yeatingresearch.org/wp-content/uploads/2022/08/HER-ESI-Working-Group-Cohort-1-Member-Guide.pdf" TargetMode="External"/><Relationship Id="rId5" Type="http://schemas.openxmlformats.org/officeDocument/2006/relationships/hyperlink" Target="https://healthyeatingresearch.org/database/"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Miller</dc:creator>
  <cp:keywords/>
  <dc:description/>
  <cp:lastModifiedBy>Lauren Dawson</cp:lastModifiedBy>
  <cp:revision>2</cp:revision>
  <dcterms:created xsi:type="dcterms:W3CDTF">2022-08-18T21:24:00Z</dcterms:created>
  <dcterms:modified xsi:type="dcterms:W3CDTF">2022-08-18T21:24:00Z</dcterms:modified>
</cp:coreProperties>
</file>