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C57C6" w14:textId="53AFFE87" w:rsidR="009E70EF" w:rsidRPr="00FC40EA" w:rsidRDefault="009E70EF" w:rsidP="009E70EF">
      <w:pPr>
        <w:tabs>
          <w:tab w:val="left" w:pos="800"/>
          <w:tab w:val="center" w:pos="4185"/>
        </w:tabs>
        <w:jc w:val="center"/>
        <w:rPr>
          <w:b/>
          <w:bCs/>
          <w:sz w:val="22"/>
          <w:szCs w:val="22"/>
        </w:rPr>
      </w:pPr>
      <w:r w:rsidRPr="00FC40EA">
        <w:rPr>
          <w:b/>
          <w:bCs/>
          <w:sz w:val="22"/>
          <w:szCs w:val="22"/>
        </w:rPr>
        <w:t>Healthy Eating Research</w:t>
      </w:r>
    </w:p>
    <w:p w14:paraId="63F87982" w14:textId="70F50632" w:rsidR="00942931" w:rsidRPr="00FC40EA" w:rsidRDefault="00EA5F68" w:rsidP="009E70EF">
      <w:pPr>
        <w:tabs>
          <w:tab w:val="left" w:pos="800"/>
          <w:tab w:val="center" w:pos="4185"/>
        </w:tabs>
        <w:jc w:val="center"/>
        <w:rPr>
          <w:b/>
          <w:bCs/>
          <w:sz w:val="22"/>
          <w:szCs w:val="22"/>
        </w:rPr>
      </w:pPr>
      <w:r w:rsidRPr="00FC40EA">
        <w:rPr>
          <w:b/>
          <w:bCs/>
          <w:sz w:val="22"/>
          <w:szCs w:val="22"/>
        </w:rPr>
        <w:t>Food Labeling Work Group</w:t>
      </w:r>
    </w:p>
    <w:p w14:paraId="0E03B3C0" w14:textId="65AA4D0C" w:rsidR="00C004EA" w:rsidRPr="00FC40EA" w:rsidRDefault="00C004EA" w:rsidP="007C08FD">
      <w:pPr>
        <w:pBdr>
          <w:top w:val="single" w:sz="4" w:space="1" w:color="auto"/>
        </w:pBdr>
        <w:jc w:val="center"/>
        <w:rPr>
          <w:b/>
          <w:bCs/>
          <w:sz w:val="22"/>
          <w:szCs w:val="22"/>
        </w:rPr>
      </w:pPr>
    </w:p>
    <w:p w14:paraId="3599475C" w14:textId="35A1DABA" w:rsidR="002A03F8" w:rsidRPr="00FC40EA" w:rsidRDefault="002A03F8" w:rsidP="007C08FD">
      <w:pPr>
        <w:rPr>
          <w:b/>
          <w:sz w:val="22"/>
          <w:szCs w:val="22"/>
        </w:rPr>
      </w:pPr>
      <w:r w:rsidRPr="00FC40EA">
        <w:rPr>
          <w:b/>
          <w:sz w:val="22"/>
          <w:szCs w:val="22"/>
        </w:rPr>
        <w:t xml:space="preserve">About the </w:t>
      </w:r>
      <w:r w:rsidR="00EA5F68" w:rsidRPr="00FC40EA">
        <w:rPr>
          <w:b/>
          <w:sz w:val="22"/>
          <w:szCs w:val="22"/>
        </w:rPr>
        <w:t>Food Labeling Work</w:t>
      </w:r>
      <w:r w:rsidRPr="00FC40EA">
        <w:rPr>
          <w:b/>
          <w:sz w:val="22"/>
          <w:szCs w:val="22"/>
        </w:rPr>
        <w:t xml:space="preserve"> Group</w:t>
      </w:r>
    </w:p>
    <w:p w14:paraId="01E00250" w14:textId="333B439C" w:rsidR="00B1294F" w:rsidRPr="00FC40EA" w:rsidRDefault="009E70EF" w:rsidP="007C08FD">
      <w:pPr>
        <w:rPr>
          <w:sz w:val="22"/>
          <w:szCs w:val="22"/>
        </w:rPr>
      </w:pPr>
      <w:r w:rsidRPr="00FC40EA">
        <w:rPr>
          <w:sz w:val="22"/>
          <w:szCs w:val="22"/>
        </w:rPr>
        <w:t>The Food Labeling Work Group is a</w:t>
      </w:r>
      <w:r w:rsidR="00D11174" w:rsidRPr="00FC40EA">
        <w:rPr>
          <w:sz w:val="22"/>
          <w:szCs w:val="22"/>
        </w:rPr>
        <w:t>n interdisciplinary</w:t>
      </w:r>
      <w:r w:rsidRPr="00FC40EA">
        <w:rPr>
          <w:sz w:val="22"/>
          <w:szCs w:val="22"/>
        </w:rPr>
        <w:t xml:space="preserve"> team of researchers, legal scholars, and advocates working on food labeling related issues and who are committed to improving the health of children and their families through improved research, evaluation, and dissemination of </w:t>
      </w:r>
      <w:r w:rsidR="00D11174" w:rsidRPr="00FC40EA">
        <w:rPr>
          <w:sz w:val="22"/>
          <w:szCs w:val="22"/>
        </w:rPr>
        <w:t xml:space="preserve">food labeling </w:t>
      </w:r>
      <w:r w:rsidRPr="00FC40EA">
        <w:rPr>
          <w:sz w:val="22"/>
          <w:szCs w:val="22"/>
        </w:rPr>
        <w:t>strategies.</w:t>
      </w:r>
      <w:r w:rsidR="00D11174" w:rsidRPr="00FC40EA">
        <w:rPr>
          <w:sz w:val="22"/>
          <w:szCs w:val="22"/>
        </w:rPr>
        <w:t xml:space="preserve"> </w:t>
      </w:r>
      <w:r w:rsidR="00B1294F" w:rsidRPr="00FC40EA">
        <w:rPr>
          <w:sz w:val="22"/>
          <w:szCs w:val="22"/>
        </w:rPr>
        <w:t>The primary population of interest is children, ages 0 to 18, and their families, especially in</w:t>
      </w:r>
      <w:r w:rsidR="00B1294F" w:rsidRPr="00FC40EA">
        <w:rPr>
          <w:spacing w:val="1"/>
          <w:sz w:val="22"/>
          <w:szCs w:val="22"/>
        </w:rPr>
        <w:t xml:space="preserve"> </w:t>
      </w:r>
      <w:r w:rsidR="00B1294F" w:rsidRPr="00FC40EA">
        <w:rPr>
          <w:sz w:val="22"/>
          <w:szCs w:val="22"/>
        </w:rPr>
        <w:t>lower-income and racial and ethnic populations at highest risk for lower diet quality and obesity.</w:t>
      </w:r>
    </w:p>
    <w:p w14:paraId="7735CF0D" w14:textId="77777777" w:rsidR="00B1294F" w:rsidRPr="00FC40EA" w:rsidRDefault="00B1294F" w:rsidP="007C08FD">
      <w:pPr>
        <w:rPr>
          <w:sz w:val="22"/>
          <w:szCs w:val="22"/>
        </w:rPr>
      </w:pPr>
    </w:p>
    <w:p w14:paraId="48D495EE" w14:textId="4B970648" w:rsidR="00D11174" w:rsidRPr="00FC40EA" w:rsidRDefault="00D11174" w:rsidP="007C08FD">
      <w:pPr>
        <w:rPr>
          <w:sz w:val="22"/>
          <w:szCs w:val="22"/>
        </w:rPr>
      </w:pPr>
      <w:r w:rsidRPr="00FC40EA">
        <w:rPr>
          <w:sz w:val="22"/>
          <w:szCs w:val="22"/>
        </w:rPr>
        <w:t>The work group is supported by Healthy Eating Research, a national program of the Robert Wood Johnson Foundation.</w:t>
      </w:r>
      <w:r w:rsidR="00B1294F" w:rsidRPr="00FC40EA">
        <w:rPr>
          <w:sz w:val="22"/>
          <w:szCs w:val="22"/>
        </w:rPr>
        <w:t xml:space="preserve"> </w:t>
      </w:r>
      <w:r w:rsidRPr="00FC40EA">
        <w:rPr>
          <w:sz w:val="22"/>
          <w:szCs w:val="22"/>
        </w:rPr>
        <w:t>Membership in the work group is open to all with an interest in food labeling policies</w:t>
      </w:r>
      <w:r w:rsidR="00B1294F" w:rsidRPr="00FC40EA">
        <w:rPr>
          <w:sz w:val="22"/>
          <w:szCs w:val="22"/>
        </w:rPr>
        <w:t xml:space="preserve">, </w:t>
      </w:r>
      <w:r w:rsidRPr="00FC40EA">
        <w:rPr>
          <w:sz w:val="22"/>
          <w:szCs w:val="22"/>
        </w:rPr>
        <w:t>regulations</w:t>
      </w:r>
      <w:r w:rsidR="00B1294F" w:rsidRPr="00FC40EA">
        <w:rPr>
          <w:sz w:val="22"/>
          <w:szCs w:val="22"/>
        </w:rPr>
        <w:t>, and strategies.</w:t>
      </w:r>
    </w:p>
    <w:p w14:paraId="1E395022" w14:textId="77777777" w:rsidR="002A03F8" w:rsidRPr="00FC40EA" w:rsidRDefault="002A03F8" w:rsidP="007C08FD">
      <w:pPr>
        <w:pStyle w:val="ListParagraph"/>
        <w:ind w:left="0"/>
        <w:rPr>
          <w:sz w:val="22"/>
          <w:szCs w:val="22"/>
        </w:rPr>
      </w:pPr>
    </w:p>
    <w:p w14:paraId="79FA7B2C" w14:textId="5661C0B6" w:rsidR="00B1294F" w:rsidRPr="00FC40EA" w:rsidRDefault="00B1294F" w:rsidP="00942931">
      <w:pPr>
        <w:rPr>
          <w:b/>
          <w:sz w:val="22"/>
          <w:szCs w:val="22"/>
        </w:rPr>
      </w:pPr>
      <w:r w:rsidRPr="00FC40EA">
        <w:rPr>
          <w:b/>
          <w:sz w:val="22"/>
          <w:szCs w:val="22"/>
        </w:rPr>
        <w:t>Work Group Mission</w:t>
      </w:r>
    </w:p>
    <w:p w14:paraId="7F2AEE0A" w14:textId="33ADC20D" w:rsidR="00B1294F" w:rsidRPr="00FC40EA" w:rsidRDefault="00B1294F" w:rsidP="00942931">
      <w:pPr>
        <w:rPr>
          <w:sz w:val="22"/>
          <w:szCs w:val="22"/>
        </w:rPr>
      </w:pPr>
      <w:r w:rsidRPr="00FC40EA">
        <w:rPr>
          <w:sz w:val="22"/>
          <w:szCs w:val="22"/>
        </w:rPr>
        <w:t>The mission of the work group is to build a network of researchers, legal scholars, and advocates</w:t>
      </w:r>
      <w:r w:rsidR="003103A3" w:rsidRPr="00FC40EA">
        <w:rPr>
          <w:sz w:val="22"/>
          <w:szCs w:val="22"/>
        </w:rPr>
        <w:t xml:space="preserve"> collaborating to inform the design and evaluation of food labeling to improve public health.</w:t>
      </w:r>
    </w:p>
    <w:p w14:paraId="50CBB327" w14:textId="77777777" w:rsidR="00B1294F" w:rsidRPr="00FC40EA" w:rsidRDefault="00B1294F" w:rsidP="00942931">
      <w:pPr>
        <w:rPr>
          <w:b/>
          <w:sz w:val="22"/>
          <w:szCs w:val="22"/>
        </w:rPr>
      </w:pPr>
    </w:p>
    <w:p w14:paraId="48FCF36F" w14:textId="19544444" w:rsidR="00942931" w:rsidRPr="00FC40EA" w:rsidRDefault="002A03F8" w:rsidP="00942931">
      <w:pPr>
        <w:rPr>
          <w:b/>
          <w:bCs/>
          <w:sz w:val="22"/>
          <w:szCs w:val="22"/>
        </w:rPr>
      </w:pPr>
      <w:r w:rsidRPr="00FC40EA">
        <w:rPr>
          <w:b/>
          <w:sz w:val="22"/>
          <w:szCs w:val="22"/>
        </w:rPr>
        <w:t>Work</w:t>
      </w:r>
      <w:r w:rsidR="00AF53EF" w:rsidRPr="00FC40EA">
        <w:rPr>
          <w:b/>
          <w:sz w:val="22"/>
          <w:szCs w:val="22"/>
        </w:rPr>
        <w:t xml:space="preserve"> </w:t>
      </w:r>
      <w:r w:rsidRPr="00FC40EA">
        <w:rPr>
          <w:b/>
          <w:sz w:val="22"/>
          <w:szCs w:val="22"/>
        </w:rPr>
        <w:t>Group G</w:t>
      </w:r>
      <w:r w:rsidRPr="00FC40EA">
        <w:rPr>
          <w:b/>
          <w:bCs/>
          <w:sz w:val="22"/>
          <w:szCs w:val="22"/>
        </w:rPr>
        <w:t>oals</w:t>
      </w:r>
    </w:p>
    <w:p w14:paraId="5DA9616B" w14:textId="3B94526F" w:rsidR="00942931" w:rsidRPr="00FC40EA" w:rsidRDefault="002A03F8" w:rsidP="00942931">
      <w:pPr>
        <w:rPr>
          <w:rFonts w:eastAsia="Times New Roman"/>
          <w:color w:val="000000"/>
          <w:sz w:val="22"/>
          <w:szCs w:val="22"/>
        </w:rPr>
      </w:pPr>
      <w:r w:rsidRPr="00FC40EA">
        <w:rPr>
          <w:b/>
          <w:bCs/>
          <w:sz w:val="22"/>
          <w:szCs w:val="22"/>
        </w:rPr>
        <w:t>Overall Goal:</w:t>
      </w:r>
      <w:r w:rsidR="00EA5F68" w:rsidRPr="00FC40EA">
        <w:rPr>
          <w:sz w:val="22"/>
          <w:szCs w:val="22"/>
        </w:rPr>
        <w:t xml:space="preserve"> </w:t>
      </w:r>
      <w:r w:rsidR="00EA5F68" w:rsidRPr="00FC40EA">
        <w:rPr>
          <w:rFonts w:eastAsia="Times New Roman"/>
          <w:color w:val="000000"/>
          <w:sz w:val="22"/>
          <w:szCs w:val="22"/>
        </w:rPr>
        <w:t>To</w:t>
      </w:r>
      <w:r w:rsidR="007112C6" w:rsidRPr="00FC40EA">
        <w:rPr>
          <w:rFonts w:eastAsia="Times New Roman"/>
          <w:color w:val="000000"/>
          <w:sz w:val="22"/>
          <w:szCs w:val="22"/>
        </w:rPr>
        <w:t xml:space="preserve"> provide a forum to share advocacy, legal, and research insights on food labeling, with the overall goal of designing and disseminating policy-relevant research on food labeling.</w:t>
      </w:r>
      <w:r w:rsidR="00EA5F68" w:rsidRPr="00FC40EA">
        <w:rPr>
          <w:rFonts w:eastAsia="Times New Roman"/>
          <w:color w:val="000000"/>
          <w:sz w:val="22"/>
          <w:szCs w:val="22"/>
        </w:rPr>
        <w:t xml:space="preserve"> </w:t>
      </w:r>
      <w:r w:rsidR="007112C6" w:rsidRPr="00FC40EA">
        <w:rPr>
          <w:rFonts w:eastAsia="Times New Roman"/>
          <w:color w:val="000000"/>
          <w:sz w:val="22"/>
          <w:szCs w:val="22"/>
        </w:rPr>
        <w:t xml:space="preserve"> </w:t>
      </w:r>
    </w:p>
    <w:p w14:paraId="2C423CAB" w14:textId="77777777" w:rsidR="00B1294F" w:rsidRPr="00FC40EA" w:rsidRDefault="00B1294F" w:rsidP="00942931">
      <w:pPr>
        <w:rPr>
          <w:b/>
          <w:bCs/>
          <w:sz w:val="22"/>
          <w:szCs w:val="22"/>
        </w:rPr>
      </w:pPr>
    </w:p>
    <w:p w14:paraId="429B6477" w14:textId="4740B881" w:rsidR="00942931" w:rsidRPr="00FC40EA" w:rsidRDefault="00AB6565" w:rsidP="00FA00C0">
      <w:pPr>
        <w:rPr>
          <w:b/>
          <w:sz w:val="22"/>
          <w:szCs w:val="22"/>
        </w:rPr>
      </w:pPr>
      <w:r w:rsidRPr="00FC40EA">
        <w:rPr>
          <w:b/>
          <w:sz w:val="22"/>
          <w:szCs w:val="22"/>
        </w:rPr>
        <w:t>Longer-Term Goals:</w:t>
      </w:r>
    </w:p>
    <w:p w14:paraId="1D12C07E" w14:textId="464E1511" w:rsidR="00942931" w:rsidRPr="00FC40EA" w:rsidRDefault="00D94EF4" w:rsidP="00B1294F">
      <w:pPr>
        <w:pStyle w:val="ListParagraph"/>
        <w:numPr>
          <w:ilvl w:val="0"/>
          <w:numId w:val="21"/>
        </w:numPr>
        <w:rPr>
          <w:sz w:val="22"/>
          <w:szCs w:val="22"/>
        </w:rPr>
      </w:pPr>
      <w:r w:rsidRPr="00FC40EA">
        <w:rPr>
          <w:sz w:val="22"/>
          <w:szCs w:val="22"/>
        </w:rPr>
        <w:t>Spark new areas of research in food labeling to support public health</w:t>
      </w:r>
    </w:p>
    <w:p w14:paraId="3C8B00DF" w14:textId="621EFE4D" w:rsidR="00D94EF4" w:rsidRPr="00FC40EA" w:rsidRDefault="00D94EF4" w:rsidP="00B1294F">
      <w:pPr>
        <w:pStyle w:val="ListParagraph"/>
        <w:numPr>
          <w:ilvl w:val="0"/>
          <w:numId w:val="21"/>
        </w:numPr>
        <w:rPr>
          <w:sz w:val="22"/>
          <w:szCs w:val="22"/>
        </w:rPr>
      </w:pPr>
      <w:r w:rsidRPr="00FC40EA">
        <w:rPr>
          <w:sz w:val="22"/>
          <w:szCs w:val="22"/>
        </w:rPr>
        <w:t>Form a close network of researchers, legal scholars, and advocates who work on food labeling issues</w:t>
      </w:r>
    </w:p>
    <w:p w14:paraId="1E87B965" w14:textId="6329E1D6" w:rsidR="00D94EF4" w:rsidRPr="00FC40EA" w:rsidRDefault="00D94EF4" w:rsidP="00B1294F">
      <w:pPr>
        <w:pStyle w:val="ListParagraph"/>
        <w:numPr>
          <w:ilvl w:val="0"/>
          <w:numId w:val="21"/>
        </w:numPr>
        <w:rPr>
          <w:sz w:val="22"/>
          <w:szCs w:val="22"/>
        </w:rPr>
      </w:pPr>
      <w:r w:rsidRPr="00FC40EA">
        <w:rPr>
          <w:sz w:val="22"/>
          <w:szCs w:val="22"/>
        </w:rPr>
        <w:t>Regularly disseminate cutting-edge research and policies on food labeling</w:t>
      </w:r>
    </w:p>
    <w:p w14:paraId="4F1C43AD" w14:textId="77777777" w:rsidR="00B1294F" w:rsidRPr="00FC40EA" w:rsidRDefault="00B1294F" w:rsidP="00942931">
      <w:pPr>
        <w:pStyle w:val="ListParagraph"/>
        <w:rPr>
          <w:sz w:val="22"/>
          <w:szCs w:val="22"/>
        </w:rPr>
      </w:pPr>
    </w:p>
    <w:p w14:paraId="1B8B9AFE" w14:textId="3928E2E6" w:rsidR="001E113B" w:rsidRPr="00FC40EA" w:rsidRDefault="001E113B" w:rsidP="00942931">
      <w:pPr>
        <w:rPr>
          <w:b/>
          <w:sz w:val="22"/>
          <w:szCs w:val="22"/>
        </w:rPr>
      </w:pPr>
      <w:r w:rsidRPr="00FC40EA">
        <w:rPr>
          <w:b/>
          <w:sz w:val="22"/>
          <w:szCs w:val="22"/>
        </w:rPr>
        <w:t>Meeting Frequency and Format</w:t>
      </w:r>
      <w:r w:rsidR="007355C5" w:rsidRPr="00FC40EA">
        <w:rPr>
          <w:b/>
          <w:sz w:val="22"/>
          <w:szCs w:val="22"/>
        </w:rPr>
        <w:t xml:space="preserve"> </w:t>
      </w:r>
    </w:p>
    <w:p w14:paraId="73C0CD90" w14:textId="5BD7C5EF" w:rsidR="002E63C0" w:rsidRPr="00FC40EA" w:rsidRDefault="00EA5F68" w:rsidP="00EA5F68">
      <w:pPr>
        <w:rPr>
          <w:sz w:val="22"/>
          <w:szCs w:val="22"/>
        </w:rPr>
      </w:pPr>
      <w:r w:rsidRPr="00FC40EA">
        <w:rPr>
          <w:sz w:val="22"/>
          <w:szCs w:val="22"/>
        </w:rPr>
        <w:t xml:space="preserve">Full work group meetings will be held </w:t>
      </w:r>
      <w:r w:rsidR="00027D7A" w:rsidRPr="00FC40EA">
        <w:rPr>
          <w:sz w:val="22"/>
          <w:szCs w:val="22"/>
        </w:rPr>
        <w:t>2-3</w:t>
      </w:r>
      <w:r w:rsidRPr="00FC40EA">
        <w:rPr>
          <w:sz w:val="22"/>
          <w:szCs w:val="22"/>
        </w:rPr>
        <w:t xml:space="preserve"> times per year and will be in the form of webinar presentations. </w:t>
      </w:r>
      <w:r w:rsidR="007C08FD" w:rsidRPr="00FC40EA">
        <w:rPr>
          <w:sz w:val="22"/>
          <w:szCs w:val="22"/>
        </w:rPr>
        <w:t xml:space="preserve">The topics for the </w:t>
      </w:r>
      <w:r w:rsidRPr="00FC40EA">
        <w:rPr>
          <w:sz w:val="22"/>
          <w:szCs w:val="22"/>
        </w:rPr>
        <w:t>webinars</w:t>
      </w:r>
      <w:r w:rsidR="007C08FD" w:rsidRPr="00FC40EA">
        <w:rPr>
          <w:sz w:val="22"/>
          <w:szCs w:val="22"/>
        </w:rPr>
        <w:t xml:space="preserve"> </w:t>
      </w:r>
      <w:r w:rsidR="00B737DD" w:rsidRPr="00FC40EA">
        <w:rPr>
          <w:sz w:val="22"/>
          <w:szCs w:val="22"/>
        </w:rPr>
        <w:t xml:space="preserve">will </w:t>
      </w:r>
      <w:r w:rsidR="007355C5" w:rsidRPr="00FC40EA">
        <w:rPr>
          <w:sz w:val="22"/>
          <w:szCs w:val="22"/>
        </w:rPr>
        <w:t xml:space="preserve">decided by the two work group </w:t>
      </w:r>
      <w:r w:rsidRPr="00FC40EA">
        <w:rPr>
          <w:sz w:val="22"/>
          <w:szCs w:val="22"/>
        </w:rPr>
        <w:t>co-</w:t>
      </w:r>
      <w:r w:rsidR="005B780D" w:rsidRPr="00FC40EA">
        <w:rPr>
          <w:sz w:val="22"/>
          <w:szCs w:val="22"/>
        </w:rPr>
        <w:t>chairs</w:t>
      </w:r>
      <w:r w:rsidR="003A7CD6" w:rsidRPr="00FC40EA">
        <w:rPr>
          <w:sz w:val="22"/>
          <w:szCs w:val="22"/>
        </w:rPr>
        <w:t xml:space="preserve"> and the leadership team</w:t>
      </w:r>
      <w:r w:rsidRPr="00FC40EA">
        <w:rPr>
          <w:sz w:val="22"/>
          <w:szCs w:val="22"/>
        </w:rPr>
        <w:t>.</w:t>
      </w:r>
      <w:r w:rsidR="00B737DD" w:rsidRPr="00FC40EA">
        <w:rPr>
          <w:sz w:val="22"/>
          <w:szCs w:val="22"/>
        </w:rPr>
        <w:t xml:space="preserve"> All work group members are encouraged to join these meetings.</w:t>
      </w:r>
    </w:p>
    <w:p w14:paraId="74246B82" w14:textId="77777777" w:rsidR="00A4127F" w:rsidRPr="00FC40EA" w:rsidRDefault="00A4127F" w:rsidP="007C08FD">
      <w:pPr>
        <w:spacing w:after="60"/>
        <w:rPr>
          <w:color w:val="FF0000"/>
          <w:sz w:val="22"/>
          <w:szCs w:val="22"/>
        </w:rPr>
      </w:pPr>
    </w:p>
    <w:p w14:paraId="6A067B11" w14:textId="2C86099C" w:rsidR="00C52CF6" w:rsidRPr="00FC40EA" w:rsidRDefault="00EA5F68" w:rsidP="007C08FD">
      <w:pPr>
        <w:spacing w:after="60"/>
        <w:rPr>
          <w:b/>
          <w:sz w:val="22"/>
          <w:szCs w:val="22"/>
        </w:rPr>
      </w:pPr>
      <w:r w:rsidRPr="00FC40EA">
        <w:rPr>
          <w:b/>
          <w:sz w:val="22"/>
          <w:szCs w:val="22"/>
        </w:rPr>
        <w:t>Food Labeling</w:t>
      </w:r>
      <w:r w:rsidR="00C52CF6" w:rsidRPr="00FC40EA">
        <w:rPr>
          <w:b/>
          <w:sz w:val="22"/>
          <w:szCs w:val="22"/>
        </w:rPr>
        <w:t xml:space="preserve"> Work Group </w:t>
      </w:r>
      <w:r w:rsidR="0069379C" w:rsidRPr="00FC40EA">
        <w:rPr>
          <w:b/>
          <w:sz w:val="22"/>
          <w:szCs w:val="22"/>
        </w:rPr>
        <w:t>Chairs</w:t>
      </w:r>
    </w:p>
    <w:p w14:paraId="39799E31" w14:textId="6AEF0699" w:rsidR="00EA5F68" w:rsidRPr="00FC40EA" w:rsidRDefault="00EA5F68" w:rsidP="00D11174">
      <w:pPr>
        <w:pStyle w:val="NoSpacing"/>
        <w:numPr>
          <w:ilvl w:val="0"/>
          <w:numId w:val="19"/>
        </w:numPr>
        <w:rPr>
          <w:sz w:val="22"/>
          <w:szCs w:val="22"/>
        </w:rPr>
      </w:pPr>
      <w:r w:rsidRPr="00FC40EA">
        <w:rPr>
          <w:sz w:val="22"/>
          <w:szCs w:val="22"/>
        </w:rPr>
        <w:t>Christina Roberto</w:t>
      </w:r>
      <w:r w:rsidR="007604E6" w:rsidRPr="00FC40EA">
        <w:rPr>
          <w:sz w:val="22"/>
          <w:szCs w:val="22"/>
        </w:rPr>
        <w:t>,</w:t>
      </w:r>
      <w:r w:rsidR="00D11174" w:rsidRPr="00FC40EA">
        <w:rPr>
          <w:sz w:val="22"/>
          <w:szCs w:val="22"/>
        </w:rPr>
        <w:t xml:space="preserve"> PhD</w:t>
      </w:r>
    </w:p>
    <w:p w14:paraId="5BCA5D19" w14:textId="6EE8459F" w:rsidR="00EA5F68" w:rsidRPr="00FC40EA" w:rsidRDefault="009E70EF" w:rsidP="00EA5F68">
      <w:pPr>
        <w:pStyle w:val="NoSpacing"/>
        <w:numPr>
          <w:ilvl w:val="0"/>
          <w:numId w:val="19"/>
        </w:numPr>
        <w:rPr>
          <w:sz w:val="22"/>
          <w:szCs w:val="22"/>
        </w:rPr>
      </w:pPr>
      <w:r w:rsidRPr="00FC40EA">
        <w:rPr>
          <w:sz w:val="22"/>
          <w:szCs w:val="22"/>
        </w:rPr>
        <w:t>Marissa Hall</w:t>
      </w:r>
      <w:r w:rsidR="00D11174" w:rsidRPr="00FC40EA">
        <w:rPr>
          <w:sz w:val="22"/>
          <w:szCs w:val="22"/>
        </w:rPr>
        <w:t xml:space="preserve"> </w:t>
      </w:r>
      <w:r w:rsidR="00B737DD" w:rsidRPr="00FC40EA">
        <w:rPr>
          <w:sz w:val="22"/>
          <w:szCs w:val="22"/>
        </w:rPr>
        <w:t>PhD</w:t>
      </w:r>
    </w:p>
    <w:p w14:paraId="6FB25DD2" w14:textId="28C63FEB" w:rsidR="00EA5F68" w:rsidRPr="00FC40EA" w:rsidRDefault="00EA5F68" w:rsidP="00EA5F68">
      <w:pPr>
        <w:pStyle w:val="NoSpacing"/>
        <w:rPr>
          <w:sz w:val="22"/>
          <w:szCs w:val="22"/>
        </w:rPr>
      </w:pPr>
    </w:p>
    <w:p w14:paraId="7F190ED6" w14:textId="6156AB36" w:rsidR="00EA5F68" w:rsidRPr="00FC40EA" w:rsidRDefault="00EA5F68" w:rsidP="00EA5F68">
      <w:pPr>
        <w:spacing w:after="60"/>
        <w:rPr>
          <w:b/>
          <w:sz w:val="22"/>
          <w:szCs w:val="22"/>
        </w:rPr>
      </w:pPr>
      <w:r w:rsidRPr="00FC40EA">
        <w:rPr>
          <w:b/>
          <w:sz w:val="22"/>
          <w:szCs w:val="22"/>
        </w:rPr>
        <w:t>Food Labeling Work Group Fellow</w:t>
      </w:r>
    </w:p>
    <w:p w14:paraId="141CCCAE" w14:textId="0A095EA2" w:rsidR="0069379C" w:rsidRPr="00FC40EA" w:rsidRDefault="007630C2" w:rsidP="005B1168">
      <w:pPr>
        <w:pStyle w:val="ListParagraph"/>
        <w:numPr>
          <w:ilvl w:val="0"/>
          <w:numId w:val="16"/>
        </w:numPr>
        <w:spacing w:after="60"/>
        <w:rPr>
          <w:sz w:val="22"/>
          <w:szCs w:val="22"/>
        </w:rPr>
      </w:pPr>
      <w:r w:rsidRPr="00FC40EA">
        <w:rPr>
          <w:sz w:val="22"/>
          <w:szCs w:val="22"/>
        </w:rPr>
        <w:t xml:space="preserve">Ana Paula Cardoso Richter, MPH </w:t>
      </w:r>
    </w:p>
    <w:p w14:paraId="2B752CD7" w14:textId="0CEF79EC" w:rsidR="00942931" w:rsidRPr="00FC40EA" w:rsidRDefault="00B302FB" w:rsidP="00942931">
      <w:pPr>
        <w:rPr>
          <w:sz w:val="22"/>
          <w:szCs w:val="22"/>
        </w:rPr>
      </w:pPr>
      <w:r w:rsidRPr="00FC40EA">
        <w:rPr>
          <w:sz w:val="22"/>
          <w:szCs w:val="22"/>
        </w:rPr>
        <w:t>_________________</w:t>
      </w:r>
      <w:r w:rsidR="007B7E22" w:rsidRPr="00FC40EA">
        <w:rPr>
          <w:sz w:val="22"/>
          <w:szCs w:val="22"/>
        </w:rPr>
        <w:t>____________________</w:t>
      </w:r>
      <w:r w:rsidRPr="00FC40EA">
        <w:rPr>
          <w:sz w:val="22"/>
          <w:szCs w:val="22"/>
        </w:rPr>
        <w:t>_</w:t>
      </w:r>
    </w:p>
    <w:p w14:paraId="439A279B" w14:textId="35B99425" w:rsidR="00B302FB" w:rsidRPr="00FC40EA" w:rsidRDefault="00B302FB" w:rsidP="007C08FD">
      <w:pPr>
        <w:widowControl w:val="0"/>
        <w:autoSpaceDE w:val="0"/>
        <w:autoSpaceDN w:val="0"/>
        <w:adjustRightInd w:val="0"/>
        <w:spacing w:after="240"/>
        <w:contextualSpacing/>
        <w:rPr>
          <w:b/>
          <w:sz w:val="22"/>
          <w:szCs w:val="22"/>
        </w:rPr>
      </w:pPr>
      <w:r w:rsidRPr="00FC40EA">
        <w:rPr>
          <w:b/>
          <w:sz w:val="22"/>
          <w:szCs w:val="22"/>
        </w:rPr>
        <w:t>For more information, please contact:</w:t>
      </w:r>
    </w:p>
    <w:p w14:paraId="4436AFB9" w14:textId="3DA1B63C" w:rsidR="00B302FB" w:rsidRPr="00FC40EA" w:rsidRDefault="00B302FB" w:rsidP="007C08FD">
      <w:pPr>
        <w:widowControl w:val="0"/>
        <w:autoSpaceDE w:val="0"/>
        <w:autoSpaceDN w:val="0"/>
        <w:adjustRightInd w:val="0"/>
        <w:spacing w:after="240"/>
        <w:contextualSpacing/>
        <w:rPr>
          <w:sz w:val="22"/>
          <w:szCs w:val="22"/>
        </w:rPr>
      </w:pPr>
      <w:r w:rsidRPr="00FC40EA">
        <w:rPr>
          <w:sz w:val="22"/>
          <w:szCs w:val="22"/>
        </w:rPr>
        <w:t xml:space="preserve">Healthy Eating Research </w:t>
      </w:r>
      <w:bookmarkStart w:id="0" w:name="_GoBack"/>
      <w:bookmarkEnd w:id="0"/>
    </w:p>
    <w:p w14:paraId="5675DF17" w14:textId="57E53B8D" w:rsidR="00AF53EF" w:rsidRPr="00FC40EA" w:rsidRDefault="00731BF0" w:rsidP="007C08FD">
      <w:pPr>
        <w:widowControl w:val="0"/>
        <w:autoSpaceDE w:val="0"/>
        <w:autoSpaceDN w:val="0"/>
        <w:adjustRightInd w:val="0"/>
        <w:spacing w:after="240"/>
        <w:contextualSpacing/>
        <w:rPr>
          <w:sz w:val="22"/>
          <w:szCs w:val="22"/>
        </w:rPr>
      </w:pPr>
      <w:hyperlink r:id="rId8" w:history="1">
        <w:r w:rsidR="005505D4" w:rsidRPr="00FC40EA">
          <w:rPr>
            <w:rStyle w:val="Hyperlink"/>
            <w:sz w:val="22"/>
            <w:szCs w:val="22"/>
          </w:rPr>
          <w:t>healthyeating@duke.edu</w:t>
        </w:r>
      </w:hyperlink>
    </w:p>
    <w:p w14:paraId="235EB824" w14:textId="77777777" w:rsidR="005505D4" w:rsidRPr="00AF53EF" w:rsidRDefault="005505D4" w:rsidP="007C08FD">
      <w:pPr>
        <w:widowControl w:val="0"/>
        <w:autoSpaceDE w:val="0"/>
        <w:autoSpaceDN w:val="0"/>
        <w:adjustRightInd w:val="0"/>
        <w:spacing w:after="240"/>
        <w:contextualSpacing/>
        <w:rPr>
          <w:rFonts w:ascii="Calibri" w:hAnsi="Calibri"/>
          <w:sz w:val="22"/>
        </w:rPr>
      </w:pPr>
    </w:p>
    <w:sectPr w:rsidR="005505D4" w:rsidRPr="00AF53EF" w:rsidSect="00BA3207">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9214" w16cex:dateUtc="2022-02-22T21:47:00Z"/>
  <w16cex:commentExtensible w16cex:durableId="25BF9145" w16cex:dateUtc="2022-02-22T2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AC63" w14:textId="77777777" w:rsidR="00731BF0" w:rsidRDefault="00731BF0" w:rsidP="00C004EA">
      <w:r>
        <w:separator/>
      </w:r>
    </w:p>
  </w:endnote>
  <w:endnote w:type="continuationSeparator" w:id="0">
    <w:p w14:paraId="6A284A38" w14:textId="77777777" w:rsidR="00731BF0" w:rsidRDefault="00731BF0" w:rsidP="00C004EA">
      <w:r>
        <w:continuationSeparator/>
      </w:r>
    </w:p>
  </w:endnote>
  <w:endnote w:type="continuationNotice" w:id="1">
    <w:p w14:paraId="6B9ECA91" w14:textId="77777777" w:rsidR="00731BF0" w:rsidRDefault="00731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BDE3" w14:textId="2C57EC1E" w:rsidR="009A7F63" w:rsidRDefault="009A7F63" w:rsidP="007B259A">
    <w:pPr>
      <w:pStyle w:val="Footer"/>
    </w:pPr>
  </w:p>
  <w:p w14:paraId="36544AB9" w14:textId="65E13E4E" w:rsidR="009A7F63" w:rsidRPr="00A67D1E" w:rsidRDefault="009A7F63" w:rsidP="00B400F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B223" w14:textId="77777777" w:rsidR="00731BF0" w:rsidRDefault="00731BF0" w:rsidP="00C004EA">
      <w:r>
        <w:separator/>
      </w:r>
    </w:p>
  </w:footnote>
  <w:footnote w:type="continuationSeparator" w:id="0">
    <w:p w14:paraId="3FFD459B" w14:textId="77777777" w:rsidR="00731BF0" w:rsidRDefault="00731BF0" w:rsidP="00C004EA">
      <w:r>
        <w:continuationSeparator/>
      </w:r>
    </w:p>
  </w:footnote>
  <w:footnote w:type="continuationNotice" w:id="1">
    <w:p w14:paraId="07596FD3" w14:textId="77777777" w:rsidR="00731BF0" w:rsidRDefault="00731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8F21" w14:textId="24D0951B" w:rsidR="009A7F63" w:rsidRDefault="009E70EF" w:rsidP="00212F61">
    <w:pPr>
      <w:rPr>
        <w:rFonts w:ascii="Calibri" w:hAnsi="Calibri" w:cstheme="majorHAnsi"/>
        <w:b/>
        <w:bCs/>
        <w:sz w:val="32"/>
        <w:szCs w:val="32"/>
      </w:rPr>
    </w:pPr>
    <w:r>
      <w:rPr>
        <w:rFonts w:asciiTheme="majorHAnsi" w:hAnsiTheme="majorHAnsi" w:cstheme="majorHAnsi"/>
        <w:b/>
        <w:bCs/>
        <w:noProof/>
        <w:sz w:val="22"/>
        <w:szCs w:val="22"/>
      </w:rPr>
      <w:drawing>
        <wp:inline distT="0" distB="0" distL="0" distR="0" wp14:anchorId="2A811259" wp14:editId="34A9A617">
          <wp:extent cx="533400" cy="36188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Eating Research Web Logo.png"/>
                  <pic:cNvPicPr/>
                </pic:nvPicPr>
                <pic:blipFill>
                  <a:blip r:embed="rId1"/>
                  <a:stretch>
                    <a:fillRect/>
                  </a:stretch>
                </pic:blipFill>
                <pic:spPr>
                  <a:xfrm>
                    <a:off x="0" y="0"/>
                    <a:ext cx="548198" cy="371923"/>
                  </a:xfrm>
                  <a:prstGeom prst="rect">
                    <a:avLst/>
                  </a:prstGeom>
                </pic:spPr>
              </pic:pic>
            </a:graphicData>
          </a:graphic>
        </wp:inline>
      </w:drawing>
    </w:r>
    <w:r w:rsidR="009A7F63">
      <w:rPr>
        <w:i/>
        <w:sz w:val="18"/>
        <w:szCs w:val="18"/>
      </w:rPr>
      <w:tab/>
    </w:r>
    <w:r w:rsidR="009A7F63">
      <w:rPr>
        <w:i/>
        <w:sz w:val="18"/>
        <w:szCs w:val="18"/>
      </w:rPr>
      <w:tab/>
    </w:r>
    <w:r w:rsidR="009A7F63">
      <w:rPr>
        <w:i/>
        <w:sz w:val="18"/>
        <w:szCs w:val="18"/>
      </w:rPr>
      <w:tab/>
    </w:r>
    <w:r w:rsidR="009A7F63">
      <w:rPr>
        <w:i/>
        <w:sz w:val="18"/>
        <w:szCs w:val="18"/>
      </w:rPr>
      <w:tab/>
    </w:r>
    <w:r w:rsidR="009A7F63">
      <w:rPr>
        <w:i/>
        <w:sz w:val="18"/>
        <w:szCs w:val="18"/>
      </w:rPr>
      <w:tab/>
    </w:r>
    <w:r w:rsidR="009A7F63">
      <w:rPr>
        <w:i/>
        <w:sz w:val="18"/>
        <w:szCs w:val="18"/>
      </w:rPr>
      <w:tab/>
    </w:r>
    <w:r w:rsidR="009A7F63">
      <w:rPr>
        <w:i/>
        <w:sz w:val="18"/>
        <w:szCs w:val="18"/>
      </w:rPr>
      <w:tab/>
    </w:r>
    <w:r w:rsidR="009A7F63">
      <w:rPr>
        <w:i/>
        <w:sz w:val="18"/>
        <w:szCs w:val="18"/>
      </w:rPr>
      <w:tab/>
    </w:r>
    <w:r w:rsidR="009A7F63">
      <w:rPr>
        <w:i/>
        <w:sz w:val="18"/>
        <w:szCs w:val="18"/>
      </w:rPr>
      <w:tab/>
    </w:r>
    <w:r>
      <w:rPr>
        <w:rFonts w:asciiTheme="majorHAnsi" w:hAnsiTheme="majorHAnsi" w:cstheme="majorHAnsi"/>
        <w:b/>
        <w:bCs/>
        <w:noProof/>
        <w:sz w:val="22"/>
        <w:szCs w:val="22"/>
      </w:rPr>
      <w:ptab w:relativeTo="margin" w:alignment="right" w:leader="none"/>
    </w:r>
    <w:r>
      <w:rPr>
        <w:rFonts w:asciiTheme="majorHAnsi" w:hAnsiTheme="majorHAnsi" w:cstheme="majorHAnsi"/>
        <w:b/>
        <w:bCs/>
        <w:noProof/>
        <w:sz w:val="22"/>
        <w:szCs w:val="22"/>
      </w:rPr>
      <w:drawing>
        <wp:inline distT="0" distB="0" distL="0" distR="0" wp14:anchorId="1AFD9A1A" wp14:editId="0E0D99E9">
          <wp:extent cx="533400" cy="3618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Eating Research Web Logo.png"/>
                  <pic:cNvPicPr/>
                </pic:nvPicPr>
                <pic:blipFill>
                  <a:blip r:embed="rId1"/>
                  <a:stretch>
                    <a:fillRect/>
                  </a:stretch>
                </pic:blipFill>
                <pic:spPr>
                  <a:xfrm>
                    <a:off x="0" y="0"/>
                    <a:ext cx="548198" cy="371923"/>
                  </a:xfrm>
                  <a:prstGeom prst="rect">
                    <a:avLst/>
                  </a:prstGeom>
                </pic:spPr>
              </pic:pic>
            </a:graphicData>
          </a:graphic>
        </wp:inline>
      </w:drawing>
    </w:r>
  </w:p>
  <w:p w14:paraId="4134F616" w14:textId="6F56ABA2" w:rsidR="009A7F63" w:rsidRPr="00A67D1E" w:rsidRDefault="009A7F63" w:rsidP="00A67D1E">
    <w:pPr>
      <w:pStyle w:val="Header"/>
      <w:rPr>
        <w:i/>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CA1"/>
    <w:multiLevelType w:val="hybridMultilevel"/>
    <w:tmpl w:val="23DC2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D305F"/>
    <w:multiLevelType w:val="hybridMultilevel"/>
    <w:tmpl w:val="D3C6E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63F4C"/>
    <w:multiLevelType w:val="hybridMultilevel"/>
    <w:tmpl w:val="34DE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C24D7"/>
    <w:multiLevelType w:val="hybridMultilevel"/>
    <w:tmpl w:val="BDE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D352A"/>
    <w:multiLevelType w:val="hybridMultilevel"/>
    <w:tmpl w:val="ACB4F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633F5"/>
    <w:multiLevelType w:val="hybridMultilevel"/>
    <w:tmpl w:val="0E34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F2ACD"/>
    <w:multiLevelType w:val="hybridMultilevel"/>
    <w:tmpl w:val="656C4720"/>
    <w:lvl w:ilvl="0" w:tplc="101A2F2A">
      <w:start w:val="1"/>
      <w:numFmt w:val="bullet"/>
      <w:lvlText w:val="•"/>
      <w:lvlJc w:val="left"/>
      <w:pPr>
        <w:tabs>
          <w:tab w:val="num" w:pos="720"/>
        </w:tabs>
        <w:ind w:left="720" w:hanging="360"/>
      </w:pPr>
      <w:rPr>
        <w:rFonts w:ascii="Arial" w:hAnsi="Arial" w:hint="default"/>
      </w:rPr>
    </w:lvl>
    <w:lvl w:ilvl="1" w:tplc="D6307398">
      <w:numFmt w:val="bullet"/>
      <w:lvlText w:val="–"/>
      <w:lvlJc w:val="left"/>
      <w:pPr>
        <w:tabs>
          <w:tab w:val="num" w:pos="1440"/>
        </w:tabs>
        <w:ind w:left="1440" w:hanging="360"/>
      </w:pPr>
      <w:rPr>
        <w:rFonts w:ascii="Arial" w:hAnsi="Arial" w:hint="default"/>
      </w:rPr>
    </w:lvl>
    <w:lvl w:ilvl="2" w:tplc="1A46431E" w:tentative="1">
      <w:start w:val="1"/>
      <w:numFmt w:val="bullet"/>
      <w:lvlText w:val="•"/>
      <w:lvlJc w:val="left"/>
      <w:pPr>
        <w:tabs>
          <w:tab w:val="num" w:pos="2160"/>
        </w:tabs>
        <w:ind w:left="2160" w:hanging="360"/>
      </w:pPr>
      <w:rPr>
        <w:rFonts w:ascii="Arial" w:hAnsi="Arial" w:hint="default"/>
      </w:rPr>
    </w:lvl>
    <w:lvl w:ilvl="3" w:tplc="35F203E4" w:tentative="1">
      <w:start w:val="1"/>
      <w:numFmt w:val="bullet"/>
      <w:lvlText w:val="•"/>
      <w:lvlJc w:val="left"/>
      <w:pPr>
        <w:tabs>
          <w:tab w:val="num" w:pos="2880"/>
        </w:tabs>
        <w:ind w:left="2880" w:hanging="360"/>
      </w:pPr>
      <w:rPr>
        <w:rFonts w:ascii="Arial" w:hAnsi="Arial" w:hint="default"/>
      </w:rPr>
    </w:lvl>
    <w:lvl w:ilvl="4" w:tplc="B97C6DC2" w:tentative="1">
      <w:start w:val="1"/>
      <w:numFmt w:val="bullet"/>
      <w:lvlText w:val="•"/>
      <w:lvlJc w:val="left"/>
      <w:pPr>
        <w:tabs>
          <w:tab w:val="num" w:pos="3600"/>
        </w:tabs>
        <w:ind w:left="3600" w:hanging="360"/>
      </w:pPr>
      <w:rPr>
        <w:rFonts w:ascii="Arial" w:hAnsi="Arial" w:hint="default"/>
      </w:rPr>
    </w:lvl>
    <w:lvl w:ilvl="5" w:tplc="2084D390" w:tentative="1">
      <w:start w:val="1"/>
      <w:numFmt w:val="bullet"/>
      <w:lvlText w:val="•"/>
      <w:lvlJc w:val="left"/>
      <w:pPr>
        <w:tabs>
          <w:tab w:val="num" w:pos="4320"/>
        </w:tabs>
        <w:ind w:left="4320" w:hanging="360"/>
      </w:pPr>
      <w:rPr>
        <w:rFonts w:ascii="Arial" w:hAnsi="Arial" w:hint="default"/>
      </w:rPr>
    </w:lvl>
    <w:lvl w:ilvl="6" w:tplc="F134F918" w:tentative="1">
      <w:start w:val="1"/>
      <w:numFmt w:val="bullet"/>
      <w:lvlText w:val="•"/>
      <w:lvlJc w:val="left"/>
      <w:pPr>
        <w:tabs>
          <w:tab w:val="num" w:pos="5040"/>
        </w:tabs>
        <w:ind w:left="5040" w:hanging="360"/>
      </w:pPr>
      <w:rPr>
        <w:rFonts w:ascii="Arial" w:hAnsi="Arial" w:hint="default"/>
      </w:rPr>
    </w:lvl>
    <w:lvl w:ilvl="7" w:tplc="C800620A" w:tentative="1">
      <w:start w:val="1"/>
      <w:numFmt w:val="bullet"/>
      <w:lvlText w:val="•"/>
      <w:lvlJc w:val="left"/>
      <w:pPr>
        <w:tabs>
          <w:tab w:val="num" w:pos="5760"/>
        </w:tabs>
        <w:ind w:left="5760" w:hanging="360"/>
      </w:pPr>
      <w:rPr>
        <w:rFonts w:ascii="Arial" w:hAnsi="Arial" w:hint="default"/>
      </w:rPr>
    </w:lvl>
    <w:lvl w:ilvl="8" w:tplc="8B98E8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7D117A"/>
    <w:multiLevelType w:val="hybridMultilevel"/>
    <w:tmpl w:val="9D401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B2C44"/>
    <w:multiLevelType w:val="hybridMultilevel"/>
    <w:tmpl w:val="CB4A8A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831FE"/>
    <w:multiLevelType w:val="hybridMultilevel"/>
    <w:tmpl w:val="67DC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37C34"/>
    <w:multiLevelType w:val="hybridMultilevel"/>
    <w:tmpl w:val="EC344832"/>
    <w:lvl w:ilvl="0" w:tplc="EF2647A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6E3F19"/>
    <w:multiLevelType w:val="hybridMultilevel"/>
    <w:tmpl w:val="D994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03845"/>
    <w:multiLevelType w:val="hybridMultilevel"/>
    <w:tmpl w:val="FD762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D72CD8"/>
    <w:multiLevelType w:val="hybridMultilevel"/>
    <w:tmpl w:val="18BE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10840"/>
    <w:multiLevelType w:val="hybridMultilevel"/>
    <w:tmpl w:val="5E44D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20C86"/>
    <w:multiLevelType w:val="hybridMultilevel"/>
    <w:tmpl w:val="57F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A08A3"/>
    <w:multiLevelType w:val="hybridMultilevel"/>
    <w:tmpl w:val="2D5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02001"/>
    <w:multiLevelType w:val="hybridMultilevel"/>
    <w:tmpl w:val="F57E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85162"/>
    <w:multiLevelType w:val="hybridMultilevel"/>
    <w:tmpl w:val="A7E0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704A5"/>
    <w:multiLevelType w:val="hybridMultilevel"/>
    <w:tmpl w:val="F6105B0C"/>
    <w:lvl w:ilvl="0" w:tplc="82B264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336DB"/>
    <w:multiLevelType w:val="hybridMultilevel"/>
    <w:tmpl w:val="70B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6"/>
  </w:num>
  <w:num w:numId="5">
    <w:abstractNumId w:val="7"/>
  </w:num>
  <w:num w:numId="6">
    <w:abstractNumId w:val="11"/>
  </w:num>
  <w:num w:numId="7">
    <w:abstractNumId w:val="18"/>
  </w:num>
  <w:num w:numId="8">
    <w:abstractNumId w:val="12"/>
  </w:num>
  <w:num w:numId="9">
    <w:abstractNumId w:val="20"/>
  </w:num>
  <w:num w:numId="10">
    <w:abstractNumId w:val="17"/>
  </w:num>
  <w:num w:numId="11">
    <w:abstractNumId w:val="9"/>
  </w:num>
  <w:num w:numId="12">
    <w:abstractNumId w:val="19"/>
  </w:num>
  <w:num w:numId="13">
    <w:abstractNumId w:val="10"/>
  </w:num>
  <w:num w:numId="14">
    <w:abstractNumId w:val="2"/>
  </w:num>
  <w:num w:numId="15">
    <w:abstractNumId w:val="13"/>
  </w:num>
  <w:num w:numId="16">
    <w:abstractNumId w:val="3"/>
  </w:num>
  <w:num w:numId="17">
    <w:abstractNumId w:val="16"/>
  </w:num>
  <w:num w:numId="18">
    <w:abstractNumId w:val="5"/>
  </w:num>
  <w:num w:numId="19">
    <w:abstractNumId w:val="14"/>
  </w:num>
  <w:num w:numId="20">
    <w:abstractNumId w:val="1"/>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44"/>
    <w:rsid w:val="00001A1D"/>
    <w:rsid w:val="000026CE"/>
    <w:rsid w:val="00020DFA"/>
    <w:rsid w:val="00024E18"/>
    <w:rsid w:val="000264F6"/>
    <w:rsid w:val="00027D7A"/>
    <w:rsid w:val="0003084C"/>
    <w:rsid w:val="00034056"/>
    <w:rsid w:val="000352B6"/>
    <w:rsid w:val="000374F6"/>
    <w:rsid w:val="000630AB"/>
    <w:rsid w:val="00064254"/>
    <w:rsid w:val="0008313F"/>
    <w:rsid w:val="00084297"/>
    <w:rsid w:val="00084A3B"/>
    <w:rsid w:val="00085495"/>
    <w:rsid w:val="00092DBC"/>
    <w:rsid w:val="00093954"/>
    <w:rsid w:val="00093C0A"/>
    <w:rsid w:val="000A1118"/>
    <w:rsid w:val="000B6CDF"/>
    <w:rsid w:val="000C3E1A"/>
    <w:rsid w:val="000D40AC"/>
    <w:rsid w:val="000D4F83"/>
    <w:rsid w:val="000D743B"/>
    <w:rsid w:val="000E0178"/>
    <w:rsid w:val="000E7441"/>
    <w:rsid w:val="000F0EB6"/>
    <w:rsid w:val="00101705"/>
    <w:rsid w:val="00101782"/>
    <w:rsid w:val="001100E8"/>
    <w:rsid w:val="0011329C"/>
    <w:rsid w:val="001229BD"/>
    <w:rsid w:val="001245ED"/>
    <w:rsid w:val="00151CEC"/>
    <w:rsid w:val="00171651"/>
    <w:rsid w:val="00180857"/>
    <w:rsid w:val="00186A7B"/>
    <w:rsid w:val="00191AB9"/>
    <w:rsid w:val="00193893"/>
    <w:rsid w:val="001961F0"/>
    <w:rsid w:val="001A0662"/>
    <w:rsid w:val="001B5B22"/>
    <w:rsid w:val="001B5E63"/>
    <w:rsid w:val="001D30E1"/>
    <w:rsid w:val="001E113B"/>
    <w:rsid w:val="001E69A7"/>
    <w:rsid w:val="001F0AF6"/>
    <w:rsid w:val="00207DA3"/>
    <w:rsid w:val="002106D8"/>
    <w:rsid w:val="00211A02"/>
    <w:rsid w:val="00211A82"/>
    <w:rsid w:val="00212F61"/>
    <w:rsid w:val="00221387"/>
    <w:rsid w:val="00222460"/>
    <w:rsid w:val="00224BE6"/>
    <w:rsid w:val="0023366F"/>
    <w:rsid w:val="00245378"/>
    <w:rsid w:val="00253C25"/>
    <w:rsid w:val="0026040A"/>
    <w:rsid w:val="00271AD2"/>
    <w:rsid w:val="002730AB"/>
    <w:rsid w:val="002738D1"/>
    <w:rsid w:val="00292CD0"/>
    <w:rsid w:val="00293415"/>
    <w:rsid w:val="00294161"/>
    <w:rsid w:val="00295B23"/>
    <w:rsid w:val="002A03F8"/>
    <w:rsid w:val="002B206C"/>
    <w:rsid w:val="002C3F46"/>
    <w:rsid w:val="002D2C86"/>
    <w:rsid w:val="002D4330"/>
    <w:rsid w:val="002D5EC5"/>
    <w:rsid w:val="002D644D"/>
    <w:rsid w:val="002D7FC5"/>
    <w:rsid w:val="002E1CCD"/>
    <w:rsid w:val="002E63C0"/>
    <w:rsid w:val="00300953"/>
    <w:rsid w:val="00302ED0"/>
    <w:rsid w:val="003103A3"/>
    <w:rsid w:val="00316EE2"/>
    <w:rsid w:val="00324B06"/>
    <w:rsid w:val="003255A8"/>
    <w:rsid w:val="00326336"/>
    <w:rsid w:val="0033287D"/>
    <w:rsid w:val="00335C85"/>
    <w:rsid w:val="00337A65"/>
    <w:rsid w:val="00341FAB"/>
    <w:rsid w:val="003524D0"/>
    <w:rsid w:val="00356B90"/>
    <w:rsid w:val="003660FF"/>
    <w:rsid w:val="00370E17"/>
    <w:rsid w:val="00371370"/>
    <w:rsid w:val="00371463"/>
    <w:rsid w:val="00375875"/>
    <w:rsid w:val="00376CA2"/>
    <w:rsid w:val="00380921"/>
    <w:rsid w:val="00381597"/>
    <w:rsid w:val="00385341"/>
    <w:rsid w:val="003A07A1"/>
    <w:rsid w:val="003A162A"/>
    <w:rsid w:val="003A19BF"/>
    <w:rsid w:val="003A2BF6"/>
    <w:rsid w:val="003A6D70"/>
    <w:rsid w:val="003A7389"/>
    <w:rsid w:val="003A7CD6"/>
    <w:rsid w:val="003B421D"/>
    <w:rsid w:val="003B4B58"/>
    <w:rsid w:val="003B72A5"/>
    <w:rsid w:val="003D0DAE"/>
    <w:rsid w:val="003E15D4"/>
    <w:rsid w:val="003E1FD2"/>
    <w:rsid w:val="003E270C"/>
    <w:rsid w:val="003E4163"/>
    <w:rsid w:val="003E5A78"/>
    <w:rsid w:val="003F6CE0"/>
    <w:rsid w:val="00415F82"/>
    <w:rsid w:val="0041615A"/>
    <w:rsid w:val="00416A39"/>
    <w:rsid w:val="00417F68"/>
    <w:rsid w:val="0042547B"/>
    <w:rsid w:val="004341DC"/>
    <w:rsid w:val="00435BF8"/>
    <w:rsid w:val="00445F6D"/>
    <w:rsid w:val="00451008"/>
    <w:rsid w:val="00470AE0"/>
    <w:rsid w:val="004753D2"/>
    <w:rsid w:val="004817A2"/>
    <w:rsid w:val="00487003"/>
    <w:rsid w:val="0048775D"/>
    <w:rsid w:val="00487A20"/>
    <w:rsid w:val="00491586"/>
    <w:rsid w:val="004942E5"/>
    <w:rsid w:val="00495D0F"/>
    <w:rsid w:val="00496E49"/>
    <w:rsid w:val="004B4261"/>
    <w:rsid w:val="004C58AE"/>
    <w:rsid w:val="004D2153"/>
    <w:rsid w:val="004D265F"/>
    <w:rsid w:val="004D4540"/>
    <w:rsid w:val="004E25D0"/>
    <w:rsid w:val="004E2E5E"/>
    <w:rsid w:val="004E5B2D"/>
    <w:rsid w:val="004E7B48"/>
    <w:rsid w:val="004F224E"/>
    <w:rsid w:val="004F2C89"/>
    <w:rsid w:val="004F301D"/>
    <w:rsid w:val="004F3199"/>
    <w:rsid w:val="00502970"/>
    <w:rsid w:val="0050722E"/>
    <w:rsid w:val="0051181D"/>
    <w:rsid w:val="00516AA3"/>
    <w:rsid w:val="005247A3"/>
    <w:rsid w:val="005265A7"/>
    <w:rsid w:val="0052771F"/>
    <w:rsid w:val="00527E01"/>
    <w:rsid w:val="005328D3"/>
    <w:rsid w:val="005401DE"/>
    <w:rsid w:val="00544545"/>
    <w:rsid w:val="00550078"/>
    <w:rsid w:val="005505D4"/>
    <w:rsid w:val="00552830"/>
    <w:rsid w:val="00554769"/>
    <w:rsid w:val="005548B1"/>
    <w:rsid w:val="00557E3F"/>
    <w:rsid w:val="00563D40"/>
    <w:rsid w:val="005725C3"/>
    <w:rsid w:val="00572714"/>
    <w:rsid w:val="00574BD9"/>
    <w:rsid w:val="00584F98"/>
    <w:rsid w:val="005871C4"/>
    <w:rsid w:val="005873AB"/>
    <w:rsid w:val="00587D12"/>
    <w:rsid w:val="005A3B3E"/>
    <w:rsid w:val="005A5526"/>
    <w:rsid w:val="005A5F08"/>
    <w:rsid w:val="005A7372"/>
    <w:rsid w:val="005B1168"/>
    <w:rsid w:val="005B780D"/>
    <w:rsid w:val="005D0ECE"/>
    <w:rsid w:val="005E1E9A"/>
    <w:rsid w:val="005E203B"/>
    <w:rsid w:val="005E5BDE"/>
    <w:rsid w:val="005F25B7"/>
    <w:rsid w:val="005F66E4"/>
    <w:rsid w:val="00601298"/>
    <w:rsid w:val="00610B70"/>
    <w:rsid w:val="00621C53"/>
    <w:rsid w:val="00624DB9"/>
    <w:rsid w:val="0062761F"/>
    <w:rsid w:val="0063173D"/>
    <w:rsid w:val="00632BD6"/>
    <w:rsid w:val="0063486C"/>
    <w:rsid w:val="00634BEC"/>
    <w:rsid w:val="00637822"/>
    <w:rsid w:val="00640E06"/>
    <w:rsid w:val="006462EB"/>
    <w:rsid w:val="0065472A"/>
    <w:rsid w:val="00657414"/>
    <w:rsid w:val="00664F32"/>
    <w:rsid w:val="00665C94"/>
    <w:rsid w:val="0068285D"/>
    <w:rsid w:val="00692596"/>
    <w:rsid w:val="0069263F"/>
    <w:rsid w:val="0069379C"/>
    <w:rsid w:val="006A6858"/>
    <w:rsid w:val="006A7C22"/>
    <w:rsid w:val="006B03F7"/>
    <w:rsid w:val="006B2EAD"/>
    <w:rsid w:val="006B394A"/>
    <w:rsid w:val="006B4F06"/>
    <w:rsid w:val="006B6FCB"/>
    <w:rsid w:val="006C5E46"/>
    <w:rsid w:val="006D3366"/>
    <w:rsid w:val="006D42E0"/>
    <w:rsid w:val="006D61C8"/>
    <w:rsid w:val="006E78EF"/>
    <w:rsid w:val="006F1279"/>
    <w:rsid w:val="006F6B8E"/>
    <w:rsid w:val="0070060A"/>
    <w:rsid w:val="007037E3"/>
    <w:rsid w:val="00706106"/>
    <w:rsid w:val="007112C6"/>
    <w:rsid w:val="007232CF"/>
    <w:rsid w:val="00727143"/>
    <w:rsid w:val="0072772A"/>
    <w:rsid w:val="007308A2"/>
    <w:rsid w:val="00730E80"/>
    <w:rsid w:val="00731BF0"/>
    <w:rsid w:val="007355C5"/>
    <w:rsid w:val="0073602A"/>
    <w:rsid w:val="007365AC"/>
    <w:rsid w:val="00743332"/>
    <w:rsid w:val="007543C4"/>
    <w:rsid w:val="007604E6"/>
    <w:rsid w:val="00761CF0"/>
    <w:rsid w:val="007630C2"/>
    <w:rsid w:val="00764C21"/>
    <w:rsid w:val="007663DF"/>
    <w:rsid w:val="00766A6E"/>
    <w:rsid w:val="00772EBA"/>
    <w:rsid w:val="00780350"/>
    <w:rsid w:val="00782CE3"/>
    <w:rsid w:val="00787E84"/>
    <w:rsid w:val="00794924"/>
    <w:rsid w:val="007B259A"/>
    <w:rsid w:val="007B5C30"/>
    <w:rsid w:val="007B7E22"/>
    <w:rsid w:val="007C08FD"/>
    <w:rsid w:val="007D2EC2"/>
    <w:rsid w:val="007D6A7A"/>
    <w:rsid w:val="007D7C66"/>
    <w:rsid w:val="007E1CCA"/>
    <w:rsid w:val="007F3074"/>
    <w:rsid w:val="007F5528"/>
    <w:rsid w:val="008005CA"/>
    <w:rsid w:val="00802750"/>
    <w:rsid w:val="008027C9"/>
    <w:rsid w:val="008035C5"/>
    <w:rsid w:val="00806C72"/>
    <w:rsid w:val="00807D85"/>
    <w:rsid w:val="00814287"/>
    <w:rsid w:val="008149FC"/>
    <w:rsid w:val="00834B7A"/>
    <w:rsid w:val="00841BAF"/>
    <w:rsid w:val="008526E2"/>
    <w:rsid w:val="00854ACD"/>
    <w:rsid w:val="00857D84"/>
    <w:rsid w:val="00866E1E"/>
    <w:rsid w:val="00866F84"/>
    <w:rsid w:val="008714EC"/>
    <w:rsid w:val="00873DB4"/>
    <w:rsid w:val="008800CB"/>
    <w:rsid w:val="008807A4"/>
    <w:rsid w:val="0088621C"/>
    <w:rsid w:val="008960D2"/>
    <w:rsid w:val="008A0D87"/>
    <w:rsid w:val="008B2B53"/>
    <w:rsid w:val="008B3B5D"/>
    <w:rsid w:val="008C2864"/>
    <w:rsid w:val="008C2ACF"/>
    <w:rsid w:val="008C48AF"/>
    <w:rsid w:val="008D4D72"/>
    <w:rsid w:val="008E4A7E"/>
    <w:rsid w:val="008F66E9"/>
    <w:rsid w:val="008F66FE"/>
    <w:rsid w:val="00912630"/>
    <w:rsid w:val="00913F3F"/>
    <w:rsid w:val="00914867"/>
    <w:rsid w:val="00917433"/>
    <w:rsid w:val="00924D72"/>
    <w:rsid w:val="00925C91"/>
    <w:rsid w:val="00930CEA"/>
    <w:rsid w:val="00931154"/>
    <w:rsid w:val="00940D7C"/>
    <w:rsid w:val="00942931"/>
    <w:rsid w:val="00942BF6"/>
    <w:rsid w:val="009432B1"/>
    <w:rsid w:val="00951E79"/>
    <w:rsid w:val="00953FDD"/>
    <w:rsid w:val="00954315"/>
    <w:rsid w:val="0095703F"/>
    <w:rsid w:val="00957771"/>
    <w:rsid w:val="00963F8D"/>
    <w:rsid w:val="00973F6F"/>
    <w:rsid w:val="0098464C"/>
    <w:rsid w:val="0098772C"/>
    <w:rsid w:val="00992E83"/>
    <w:rsid w:val="00993820"/>
    <w:rsid w:val="00994C67"/>
    <w:rsid w:val="009A003A"/>
    <w:rsid w:val="009A1499"/>
    <w:rsid w:val="009A414D"/>
    <w:rsid w:val="009A7F63"/>
    <w:rsid w:val="009C565C"/>
    <w:rsid w:val="009D42D2"/>
    <w:rsid w:val="009E1163"/>
    <w:rsid w:val="009E4E70"/>
    <w:rsid w:val="009E58B9"/>
    <w:rsid w:val="009E70EF"/>
    <w:rsid w:val="009F2783"/>
    <w:rsid w:val="009F358C"/>
    <w:rsid w:val="00A013B7"/>
    <w:rsid w:val="00A02DE1"/>
    <w:rsid w:val="00A057EB"/>
    <w:rsid w:val="00A07FB1"/>
    <w:rsid w:val="00A14817"/>
    <w:rsid w:val="00A20550"/>
    <w:rsid w:val="00A208E8"/>
    <w:rsid w:val="00A317F3"/>
    <w:rsid w:val="00A31EB6"/>
    <w:rsid w:val="00A32683"/>
    <w:rsid w:val="00A4092F"/>
    <w:rsid w:val="00A4127F"/>
    <w:rsid w:val="00A44DB6"/>
    <w:rsid w:val="00A51231"/>
    <w:rsid w:val="00A5743C"/>
    <w:rsid w:val="00A648C5"/>
    <w:rsid w:val="00A65AB2"/>
    <w:rsid w:val="00A67D1E"/>
    <w:rsid w:val="00A7278A"/>
    <w:rsid w:val="00A820CC"/>
    <w:rsid w:val="00A83300"/>
    <w:rsid w:val="00A85F26"/>
    <w:rsid w:val="00A97E03"/>
    <w:rsid w:val="00AA3BC2"/>
    <w:rsid w:val="00AB3192"/>
    <w:rsid w:val="00AB6274"/>
    <w:rsid w:val="00AB6565"/>
    <w:rsid w:val="00AC0938"/>
    <w:rsid w:val="00AD3584"/>
    <w:rsid w:val="00AD6DAC"/>
    <w:rsid w:val="00AE5441"/>
    <w:rsid w:val="00AF53EF"/>
    <w:rsid w:val="00AF5BFB"/>
    <w:rsid w:val="00AF5C2A"/>
    <w:rsid w:val="00B042E4"/>
    <w:rsid w:val="00B0451B"/>
    <w:rsid w:val="00B06074"/>
    <w:rsid w:val="00B11A0B"/>
    <w:rsid w:val="00B1294F"/>
    <w:rsid w:val="00B13507"/>
    <w:rsid w:val="00B15185"/>
    <w:rsid w:val="00B26DB6"/>
    <w:rsid w:val="00B302FB"/>
    <w:rsid w:val="00B31CF1"/>
    <w:rsid w:val="00B32CE2"/>
    <w:rsid w:val="00B34BD6"/>
    <w:rsid w:val="00B3670D"/>
    <w:rsid w:val="00B36B58"/>
    <w:rsid w:val="00B37F83"/>
    <w:rsid w:val="00B400FD"/>
    <w:rsid w:val="00B402B6"/>
    <w:rsid w:val="00B40871"/>
    <w:rsid w:val="00B4154B"/>
    <w:rsid w:val="00B43D51"/>
    <w:rsid w:val="00B502BA"/>
    <w:rsid w:val="00B52981"/>
    <w:rsid w:val="00B53080"/>
    <w:rsid w:val="00B61943"/>
    <w:rsid w:val="00B629CA"/>
    <w:rsid w:val="00B63FB3"/>
    <w:rsid w:val="00B662D5"/>
    <w:rsid w:val="00B66E65"/>
    <w:rsid w:val="00B737DD"/>
    <w:rsid w:val="00B76362"/>
    <w:rsid w:val="00B934EA"/>
    <w:rsid w:val="00B96998"/>
    <w:rsid w:val="00BA3207"/>
    <w:rsid w:val="00BA5EE9"/>
    <w:rsid w:val="00BA793B"/>
    <w:rsid w:val="00BB0DCA"/>
    <w:rsid w:val="00BB54C3"/>
    <w:rsid w:val="00BB7E25"/>
    <w:rsid w:val="00BC03D5"/>
    <w:rsid w:val="00BC087D"/>
    <w:rsid w:val="00BC57E3"/>
    <w:rsid w:val="00BD75DD"/>
    <w:rsid w:val="00BD77C1"/>
    <w:rsid w:val="00BE07D9"/>
    <w:rsid w:val="00BE0A48"/>
    <w:rsid w:val="00BE1FCB"/>
    <w:rsid w:val="00BE44C6"/>
    <w:rsid w:val="00BF0CFA"/>
    <w:rsid w:val="00BF131C"/>
    <w:rsid w:val="00BF62A7"/>
    <w:rsid w:val="00C00128"/>
    <w:rsid w:val="00C004EA"/>
    <w:rsid w:val="00C02D8A"/>
    <w:rsid w:val="00C03512"/>
    <w:rsid w:val="00C11634"/>
    <w:rsid w:val="00C13C14"/>
    <w:rsid w:val="00C16A63"/>
    <w:rsid w:val="00C2053A"/>
    <w:rsid w:val="00C276BD"/>
    <w:rsid w:val="00C31468"/>
    <w:rsid w:val="00C32C98"/>
    <w:rsid w:val="00C32EB2"/>
    <w:rsid w:val="00C332CC"/>
    <w:rsid w:val="00C34DC1"/>
    <w:rsid w:val="00C46983"/>
    <w:rsid w:val="00C52CF6"/>
    <w:rsid w:val="00C53ADC"/>
    <w:rsid w:val="00C5602D"/>
    <w:rsid w:val="00C612B4"/>
    <w:rsid w:val="00C73F45"/>
    <w:rsid w:val="00C744EB"/>
    <w:rsid w:val="00C91AC2"/>
    <w:rsid w:val="00C93683"/>
    <w:rsid w:val="00CA4E8B"/>
    <w:rsid w:val="00CB1496"/>
    <w:rsid w:val="00CB2A4F"/>
    <w:rsid w:val="00CD2546"/>
    <w:rsid w:val="00CD7E0E"/>
    <w:rsid w:val="00CE029E"/>
    <w:rsid w:val="00CE0D90"/>
    <w:rsid w:val="00CE1DDF"/>
    <w:rsid w:val="00CE6226"/>
    <w:rsid w:val="00CE6A68"/>
    <w:rsid w:val="00CF7B17"/>
    <w:rsid w:val="00CF7E9F"/>
    <w:rsid w:val="00D00951"/>
    <w:rsid w:val="00D016B1"/>
    <w:rsid w:val="00D01871"/>
    <w:rsid w:val="00D01FE7"/>
    <w:rsid w:val="00D10BB7"/>
    <w:rsid w:val="00D11174"/>
    <w:rsid w:val="00D113A2"/>
    <w:rsid w:val="00D15D82"/>
    <w:rsid w:val="00D16AE4"/>
    <w:rsid w:val="00D16B89"/>
    <w:rsid w:val="00D214DB"/>
    <w:rsid w:val="00D22E85"/>
    <w:rsid w:val="00D24B16"/>
    <w:rsid w:val="00D25395"/>
    <w:rsid w:val="00D27577"/>
    <w:rsid w:val="00D321D0"/>
    <w:rsid w:val="00D352FD"/>
    <w:rsid w:val="00D3775A"/>
    <w:rsid w:val="00D41D1D"/>
    <w:rsid w:val="00D4791D"/>
    <w:rsid w:val="00D524F5"/>
    <w:rsid w:val="00D56414"/>
    <w:rsid w:val="00D56E23"/>
    <w:rsid w:val="00D57E30"/>
    <w:rsid w:val="00D60FD9"/>
    <w:rsid w:val="00D61AEE"/>
    <w:rsid w:val="00D65AF2"/>
    <w:rsid w:val="00D67C06"/>
    <w:rsid w:val="00D73B85"/>
    <w:rsid w:val="00D7652F"/>
    <w:rsid w:val="00D905A5"/>
    <w:rsid w:val="00D92984"/>
    <w:rsid w:val="00D94EF4"/>
    <w:rsid w:val="00D954B9"/>
    <w:rsid w:val="00D970D9"/>
    <w:rsid w:val="00DA0853"/>
    <w:rsid w:val="00DA56D4"/>
    <w:rsid w:val="00DA6116"/>
    <w:rsid w:val="00DA69D0"/>
    <w:rsid w:val="00DA6C95"/>
    <w:rsid w:val="00DB50FE"/>
    <w:rsid w:val="00DB596D"/>
    <w:rsid w:val="00DB7C9A"/>
    <w:rsid w:val="00DC20D9"/>
    <w:rsid w:val="00DD0597"/>
    <w:rsid w:val="00DD1AB1"/>
    <w:rsid w:val="00DD4A84"/>
    <w:rsid w:val="00DD533A"/>
    <w:rsid w:val="00DE5AA2"/>
    <w:rsid w:val="00DF7C25"/>
    <w:rsid w:val="00E00CE9"/>
    <w:rsid w:val="00E01995"/>
    <w:rsid w:val="00E25763"/>
    <w:rsid w:val="00E35202"/>
    <w:rsid w:val="00E357C8"/>
    <w:rsid w:val="00E36DCC"/>
    <w:rsid w:val="00E4188B"/>
    <w:rsid w:val="00E50362"/>
    <w:rsid w:val="00E57416"/>
    <w:rsid w:val="00E61D36"/>
    <w:rsid w:val="00E67D1D"/>
    <w:rsid w:val="00E721B7"/>
    <w:rsid w:val="00E767DA"/>
    <w:rsid w:val="00E9372B"/>
    <w:rsid w:val="00EA5F68"/>
    <w:rsid w:val="00EA6934"/>
    <w:rsid w:val="00EA7A9E"/>
    <w:rsid w:val="00EB217E"/>
    <w:rsid w:val="00EB38D4"/>
    <w:rsid w:val="00EB4B7E"/>
    <w:rsid w:val="00EB54C3"/>
    <w:rsid w:val="00EB7140"/>
    <w:rsid w:val="00EC2B24"/>
    <w:rsid w:val="00EC34ED"/>
    <w:rsid w:val="00EC5F36"/>
    <w:rsid w:val="00EE11E2"/>
    <w:rsid w:val="00EE6066"/>
    <w:rsid w:val="00F013E5"/>
    <w:rsid w:val="00F06395"/>
    <w:rsid w:val="00F07F67"/>
    <w:rsid w:val="00F10070"/>
    <w:rsid w:val="00F109B6"/>
    <w:rsid w:val="00F170FD"/>
    <w:rsid w:val="00F21BCE"/>
    <w:rsid w:val="00F222CA"/>
    <w:rsid w:val="00F3159F"/>
    <w:rsid w:val="00F33990"/>
    <w:rsid w:val="00F41D22"/>
    <w:rsid w:val="00F50BEC"/>
    <w:rsid w:val="00F5627F"/>
    <w:rsid w:val="00F5660C"/>
    <w:rsid w:val="00F611BE"/>
    <w:rsid w:val="00F70D52"/>
    <w:rsid w:val="00F7774A"/>
    <w:rsid w:val="00F81AE0"/>
    <w:rsid w:val="00F84A49"/>
    <w:rsid w:val="00F94B44"/>
    <w:rsid w:val="00F963BB"/>
    <w:rsid w:val="00F96CC4"/>
    <w:rsid w:val="00FA00C0"/>
    <w:rsid w:val="00FB41CD"/>
    <w:rsid w:val="00FC40EA"/>
    <w:rsid w:val="00FE5003"/>
    <w:rsid w:val="00FE6BA1"/>
    <w:rsid w:val="00FF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83C5B"/>
  <w15:docId w15:val="{BA512F05-FA98-D248-B001-E2AA2D3D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5CA"/>
    <w:pPr>
      <w:spacing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44"/>
    <w:pPr>
      <w:ind w:left="720"/>
    </w:pPr>
  </w:style>
  <w:style w:type="paragraph" w:styleId="Header">
    <w:name w:val="header"/>
    <w:basedOn w:val="Normal"/>
    <w:link w:val="HeaderChar"/>
    <w:uiPriority w:val="99"/>
    <w:unhideWhenUsed/>
    <w:rsid w:val="00C004EA"/>
    <w:pPr>
      <w:tabs>
        <w:tab w:val="center" w:pos="4680"/>
        <w:tab w:val="right" w:pos="9360"/>
      </w:tabs>
    </w:pPr>
  </w:style>
  <w:style w:type="character" w:customStyle="1" w:styleId="HeaderChar">
    <w:name w:val="Header Char"/>
    <w:basedOn w:val="DefaultParagraphFont"/>
    <w:link w:val="Header"/>
    <w:uiPriority w:val="99"/>
    <w:rsid w:val="00C004EA"/>
    <w:rPr>
      <w:rFonts w:ascii="Arial" w:hAnsi="Arial" w:cs="Arial"/>
      <w:sz w:val="20"/>
      <w:szCs w:val="20"/>
    </w:rPr>
  </w:style>
  <w:style w:type="paragraph" w:styleId="Footer">
    <w:name w:val="footer"/>
    <w:basedOn w:val="Normal"/>
    <w:link w:val="FooterChar"/>
    <w:uiPriority w:val="99"/>
    <w:unhideWhenUsed/>
    <w:rsid w:val="00C004EA"/>
    <w:pPr>
      <w:tabs>
        <w:tab w:val="center" w:pos="4680"/>
        <w:tab w:val="right" w:pos="9360"/>
      </w:tabs>
    </w:pPr>
  </w:style>
  <w:style w:type="character" w:customStyle="1" w:styleId="FooterChar">
    <w:name w:val="Footer Char"/>
    <w:basedOn w:val="DefaultParagraphFont"/>
    <w:link w:val="Footer"/>
    <w:uiPriority w:val="99"/>
    <w:rsid w:val="00C004EA"/>
    <w:rPr>
      <w:rFonts w:ascii="Arial" w:hAnsi="Arial" w:cs="Arial"/>
      <w:sz w:val="20"/>
      <w:szCs w:val="20"/>
    </w:rPr>
  </w:style>
  <w:style w:type="character" w:styleId="Hyperlink">
    <w:name w:val="Hyperlink"/>
    <w:basedOn w:val="DefaultParagraphFont"/>
    <w:uiPriority w:val="99"/>
    <w:unhideWhenUsed/>
    <w:rsid w:val="00C53ADC"/>
    <w:rPr>
      <w:color w:val="0000FF" w:themeColor="hyperlink"/>
      <w:u w:val="single"/>
    </w:rPr>
  </w:style>
  <w:style w:type="character" w:styleId="FollowedHyperlink">
    <w:name w:val="FollowedHyperlink"/>
    <w:basedOn w:val="DefaultParagraphFont"/>
    <w:uiPriority w:val="99"/>
    <w:semiHidden/>
    <w:unhideWhenUsed/>
    <w:rsid w:val="00C53ADC"/>
    <w:rPr>
      <w:color w:val="800080" w:themeColor="followedHyperlink"/>
      <w:u w:val="single"/>
    </w:rPr>
  </w:style>
  <w:style w:type="character" w:styleId="CommentReference">
    <w:name w:val="annotation reference"/>
    <w:basedOn w:val="DefaultParagraphFont"/>
    <w:uiPriority w:val="99"/>
    <w:semiHidden/>
    <w:unhideWhenUsed/>
    <w:rsid w:val="005247A3"/>
    <w:rPr>
      <w:sz w:val="16"/>
      <w:szCs w:val="16"/>
    </w:rPr>
  </w:style>
  <w:style w:type="paragraph" w:styleId="CommentText">
    <w:name w:val="annotation text"/>
    <w:basedOn w:val="Normal"/>
    <w:link w:val="CommentTextChar"/>
    <w:uiPriority w:val="99"/>
    <w:unhideWhenUsed/>
    <w:rsid w:val="005247A3"/>
  </w:style>
  <w:style w:type="character" w:customStyle="1" w:styleId="CommentTextChar">
    <w:name w:val="Comment Text Char"/>
    <w:basedOn w:val="DefaultParagraphFont"/>
    <w:link w:val="CommentText"/>
    <w:uiPriority w:val="99"/>
    <w:rsid w:val="005247A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247A3"/>
    <w:rPr>
      <w:b/>
      <w:bCs/>
    </w:rPr>
  </w:style>
  <w:style w:type="character" w:customStyle="1" w:styleId="CommentSubjectChar">
    <w:name w:val="Comment Subject Char"/>
    <w:basedOn w:val="CommentTextChar"/>
    <w:link w:val="CommentSubject"/>
    <w:uiPriority w:val="99"/>
    <w:semiHidden/>
    <w:rsid w:val="005247A3"/>
    <w:rPr>
      <w:rFonts w:ascii="Arial" w:hAnsi="Arial" w:cs="Arial"/>
      <w:b/>
      <w:bCs/>
      <w:sz w:val="20"/>
      <w:szCs w:val="20"/>
    </w:rPr>
  </w:style>
  <w:style w:type="paragraph" w:styleId="BalloonText">
    <w:name w:val="Balloon Text"/>
    <w:basedOn w:val="Normal"/>
    <w:link w:val="BalloonTextChar"/>
    <w:uiPriority w:val="99"/>
    <w:semiHidden/>
    <w:unhideWhenUsed/>
    <w:rsid w:val="005247A3"/>
    <w:rPr>
      <w:rFonts w:ascii="Tahoma" w:hAnsi="Tahoma" w:cs="Tahoma"/>
      <w:sz w:val="16"/>
      <w:szCs w:val="16"/>
    </w:rPr>
  </w:style>
  <w:style w:type="character" w:customStyle="1" w:styleId="BalloonTextChar">
    <w:name w:val="Balloon Text Char"/>
    <w:basedOn w:val="DefaultParagraphFont"/>
    <w:link w:val="BalloonText"/>
    <w:uiPriority w:val="99"/>
    <w:semiHidden/>
    <w:rsid w:val="005247A3"/>
    <w:rPr>
      <w:rFonts w:ascii="Tahoma" w:hAnsi="Tahoma" w:cs="Tahoma"/>
      <w:sz w:val="16"/>
      <w:szCs w:val="16"/>
    </w:rPr>
  </w:style>
  <w:style w:type="paragraph" w:styleId="Revision">
    <w:name w:val="Revision"/>
    <w:hidden/>
    <w:uiPriority w:val="99"/>
    <w:semiHidden/>
    <w:rsid w:val="00D3775A"/>
    <w:pPr>
      <w:spacing w:line="240" w:lineRule="auto"/>
    </w:pPr>
    <w:rPr>
      <w:rFonts w:ascii="Arial" w:hAnsi="Arial" w:cs="Arial"/>
      <w:sz w:val="20"/>
      <w:szCs w:val="20"/>
    </w:rPr>
  </w:style>
  <w:style w:type="paragraph" w:customStyle="1" w:styleId="Default">
    <w:name w:val="Default"/>
    <w:rsid w:val="00AD3584"/>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3159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355C5"/>
    <w:rPr>
      <w:color w:val="605E5C"/>
      <w:shd w:val="clear" w:color="auto" w:fill="E1DFDD"/>
    </w:rPr>
  </w:style>
  <w:style w:type="character" w:styleId="UnresolvedMention">
    <w:name w:val="Unresolved Mention"/>
    <w:basedOn w:val="DefaultParagraphFont"/>
    <w:uiPriority w:val="99"/>
    <w:semiHidden/>
    <w:unhideWhenUsed/>
    <w:rsid w:val="0069379C"/>
    <w:rPr>
      <w:color w:val="605E5C"/>
      <w:shd w:val="clear" w:color="auto" w:fill="E1DFDD"/>
    </w:rPr>
  </w:style>
  <w:style w:type="paragraph" w:styleId="NoSpacing">
    <w:name w:val="No Spacing"/>
    <w:uiPriority w:val="1"/>
    <w:qFormat/>
    <w:rsid w:val="005B780D"/>
    <w:pPr>
      <w:spacing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6023">
      <w:bodyDiv w:val="1"/>
      <w:marLeft w:val="0"/>
      <w:marRight w:val="0"/>
      <w:marTop w:val="0"/>
      <w:marBottom w:val="0"/>
      <w:divBdr>
        <w:top w:val="none" w:sz="0" w:space="0" w:color="auto"/>
        <w:left w:val="none" w:sz="0" w:space="0" w:color="auto"/>
        <w:bottom w:val="none" w:sz="0" w:space="0" w:color="auto"/>
        <w:right w:val="none" w:sz="0" w:space="0" w:color="auto"/>
      </w:divBdr>
    </w:div>
    <w:div w:id="285892687">
      <w:bodyDiv w:val="1"/>
      <w:marLeft w:val="0"/>
      <w:marRight w:val="0"/>
      <w:marTop w:val="0"/>
      <w:marBottom w:val="0"/>
      <w:divBdr>
        <w:top w:val="none" w:sz="0" w:space="0" w:color="auto"/>
        <w:left w:val="none" w:sz="0" w:space="0" w:color="auto"/>
        <w:bottom w:val="none" w:sz="0" w:space="0" w:color="auto"/>
        <w:right w:val="none" w:sz="0" w:space="0" w:color="auto"/>
      </w:divBdr>
    </w:div>
    <w:div w:id="293601888">
      <w:bodyDiv w:val="1"/>
      <w:marLeft w:val="0"/>
      <w:marRight w:val="0"/>
      <w:marTop w:val="0"/>
      <w:marBottom w:val="0"/>
      <w:divBdr>
        <w:top w:val="none" w:sz="0" w:space="0" w:color="auto"/>
        <w:left w:val="none" w:sz="0" w:space="0" w:color="auto"/>
        <w:bottom w:val="none" w:sz="0" w:space="0" w:color="auto"/>
        <w:right w:val="none" w:sz="0" w:space="0" w:color="auto"/>
      </w:divBdr>
    </w:div>
    <w:div w:id="296304978">
      <w:bodyDiv w:val="1"/>
      <w:marLeft w:val="0"/>
      <w:marRight w:val="0"/>
      <w:marTop w:val="0"/>
      <w:marBottom w:val="0"/>
      <w:divBdr>
        <w:top w:val="none" w:sz="0" w:space="0" w:color="auto"/>
        <w:left w:val="none" w:sz="0" w:space="0" w:color="auto"/>
        <w:bottom w:val="none" w:sz="0" w:space="0" w:color="auto"/>
        <w:right w:val="none" w:sz="0" w:space="0" w:color="auto"/>
      </w:divBdr>
    </w:div>
    <w:div w:id="298389161">
      <w:bodyDiv w:val="1"/>
      <w:marLeft w:val="0"/>
      <w:marRight w:val="0"/>
      <w:marTop w:val="0"/>
      <w:marBottom w:val="0"/>
      <w:divBdr>
        <w:top w:val="none" w:sz="0" w:space="0" w:color="auto"/>
        <w:left w:val="none" w:sz="0" w:space="0" w:color="auto"/>
        <w:bottom w:val="none" w:sz="0" w:space="0" w:color="auto"/>
        <w:right w:val="none" w:sz="0" w:space="0" w:color="auto"/>
      </w:divBdr>
    </w:div>
    <w:div w:id="488449960">
      <w:bodyDiv w:val="1"/>
      <w:marLeft w:val="0"/>
      <w:marRight w:val="0"/>
      <w:marTop w:val="0"/>
      <w:marBottom w:val="0"/>
      <w:divBdr>
        <w:top w:val="none" w:sz="0" w:space="0" w:color="auto"/>
        <w:left w:val="none" w:sz="0" w:space="0" w:color="auto"/>
        <w:bottom w:val="none" w:sz="0" w:space="0" w:color="auto"/>
        <w:right w:val="none" w:sz="0" w:space="0" w:color="auto"/>
      </w:divBdr>
    </w:div>
    <w:div w:id="547374239">
      <w:bodyDiv w:val="1"/>
      <w:marLeft w:val="0"/>
      <w:marRight w:val="0"/>
      <w:marTop w:val="0"/>
      <w:marBottom w:val="0"/>
      <w:divBdr>
        <w:top w:val="none" w:sz="0" w:space="0" w:color="auto"/>
        <w:left w:val="none" w:sz="0" w:space="0" w:color="auto"/>
        <w:bottom w:val="none" w:sz="0" w:space="0" w:color="auto"/>
        <w:right w:val="none" w:sz="0" w:space="0" w:color="auto"/>
      </w:divBdr>
      <w:divsChild>
        <w:div w:id="1849639988">
          <w:marLeft w:val="1166"/>
          <w:marRight w:val="0"/>
          <w:marTop w:val="200"/>
          <w:marBottom w:val="100"/>
          <w:divBdr>
            <w:top w:val="none" w:sz="0" w:space="0" w:color="auto"/>
            <w:left w:val="none" w:sz="0" w:space="0" w:color="auto"/>
            <w:bottom w:val="none" w:sz="0" w:space="0" w:color="auto"/>
            <w:right w:val="none" w:sz="0" w:space="0" w:color="auto"/>
          </w:divBdr>
        </w:div>
      </w:divsChild>
    </w:div>
    <w:div w:id="699741332">
      <w:bodyDiv w:val="1"/>
      <w:marLeft w:val="0"/>
      <w:marRight w:val="0"/>
      <w:marTop w:val="0"/>
      <w:marBottom w:val="0"/>
      <w:divBdr>
        <w:top w:val="none" w:sz="0" w:space="0" w:color="auto"/>
        <w:left w:val="none" w:sz="0" w:space="0" w:color="auto"/>
        <w:bottom w:val="none" w:sz="0" w:space="0" w:color="auto"/>
        <w:right w:val="none" w:sz="0" w:space="0" w:color="auto"/>
      </w:divBdr>
    </w:div>
    <w:div w:id="827331710">
      <w:bodyDiv w:val="1"/>
      <w:marLeft w:val="0"/>
      <w:marRight w:val="0"/>
      <w:marTop w:val="0"/>
      <w:marBottom w:val="0"/>
      <w:divBdr>
        <w:top w:val="none" w:sz="0" w:space="0" w:color="auto"/>
        <w:left w:val="none" w:sz="0" w:space="0" w:color="auto"/>
        <w:bottom w:val="none" w:sz="0" w:space="0" w:color="auto"/>
        <w:right w:val="none" w:sz="0" w:space="0" w:color="auto"/>
      </w:divBdr>
      <w:divsChild>
        <w:div w:id="1684700523">
          <w:marLeft w:val="547"/>
          <w:marRight w:val="0"/>
          <w:marTop w:val="154"/>
          <w:marBottom w:val="0"/>
          <w:divBdr>
            <w:top w:val="none" w:sz="0" w:space="0" w:color="auto"/>
            <w:left w:val="none" w:sz="0" w:space="0" w:color="auto"/>
            <w:bottom w:val="none" w:sz="0" w:space="0" w:color="auto"/>
            <w:right w:val="none" w:sz="0" w:space="0" w:color="auto"/>
          </w:divBdr>
        </w:div>
        <w:div w:id="180899661">
          <w:marLeft w:val="1166"/>
          <w:marRight w:val="0"/>
          <w:marTop w:val="134"/>
          <w:marBottom w:val="0"/>
          <w:divBdr>
            <w:top w:val="none" w:sz="0" w:space="0" w:color="auto"/>
            <w:left w:val="none" w:sz="0" w:space="0" w:color="auto"/>
            <w:bottom w:val="none" w:sz="0" w:space="0" w:color="auto"/>
            <w:right w:val="none" w:sz="0" w:space="0" w:color="auto"/>
          </w:divBdr>
        </w:div>
        <w:div w:id="1302494542">
          <w:marLeft w:val="547"/>
          <w:marRight w:val="0"/>
          <w:marTop w:val="154"/>
          <w:marBottom w:val="0"/>
          <w:divBdr>
            <w:top w:val="none" w:sz="0" w:space="0" w:color="auto"/>
            <w:left w:val="none" w:sz="0" w:space="0" w:color="auto"/>
            <w:bottom w:val="none" w:sz="0" w:space="0" w:color="auto"/>
            <w:right w:val="none" w:sz="0" w:space="0" w:color="auto"/>
          </w:divBdr>
        </w:div>
        <w:div w:id="608397057">
          <w:marLeft w:val="1166"/>
          <w:marRight w:val="0"/>
          <w:marTop w:val="134"/>
          <w:marBottom w:val="0"/>
          <w:divBdr>
            <w:top w:val="none" w:sz="0" w:space="0" w:color="auto"/>
            <w:left w:val="none" w:sz="0" w:space="0" w:color="auto"/>
            <w:bottom w:val="none" w:sz="0" w:space="0" w:color="auto"/>
            <w:right w:val="none" w:sz="0" w:space="0" w:color="auto"/>
          </w:divBdr>
        </w:div>
        <w:div w:id="656421981">
          <w:marLeft w:val="547"/>
          <w:marRight w:val="0"/>
          <w:marTop w:val="154"/>
          <w:marBottom w:val="0"/>
          <w:divBdr>
            <w:top w:val="none" w:sz="0" w:space="0" w:color="auto"/>
            <w:left w:val="none" w:sz="0" w:space="0" w:color="auto"/>
            <w:bottom w:val="none" w:sz="0" w:space="0" w:color="auto"/>
            <w:right w:val="none" w:sz="0" w:space="0" w:color="auto"/>
          </w:divBdr>
        </w:div>
        <w:div w:id="1598363981">
          <w:marLeft w:val="1166"/>
          <w:marRight w:val="0"/>
          <w:marTop w:val="134"/>
          <w:marBottom w:val="0"/>
          <w:divBdr>
            <w:top w:val="none" w:sz="0" w:space="0" w:color="auto"/>
            <w:left w:val="none" w:sz="0" w:space="0" w:color="auto"/>
            <w:bottom w:val="none" w:sz="0" w:space="0" w:color="auto"/>
            <w:right w:val="none" w:sz="0" w:space="0" w:color="auto"/>
          </w:divBdr>
        </w:div>
      </w:divsChild>
    </w:div>
    <w:div w:id="1085611424">
      <w:bodyDiv w:val="1"/>
      <w:marLeft w:val="0"/>
      <w:marRight w:val="0"/>
      <w:marTop w:val="0"/>
      <w:marBottom w:val="0"/>
      <w:divBdr>
        <w:top w:val="none" w:sz="0" w:space="0" w:color="auto"/>
        <w:left w:val="none" w:sz="0" w:space="0" w:color="auto"/>
        <w:bottom w:val="none" w:sz="0" w:space="0" w:color="auto"/>
        <w:right w:val="none" w:sz="0" w:space="0" w:color="auto"/>
      </w:divBdr>
    </w:div>
    <w:div w:id="1231237604">
      <w:bodyDiv w:val="1"/>
      <w:marLeft w:val="0"/>
      <w:marRight w:val="0"/>
      <w:marTop w:val="0"/>
      <w:marBottom w:val="0"/>
      <w:divBdr>
        <w:top w:val="none" w:sz="0" w:space="0" w:color="auto"/>
        <w:left w:val="none" w:sz="0" w:space="0" w:color="auto"/>
        <w:bottom w:val="none" w:sz="0" w:space="0" w:color="auto"/>
        <w:right w:val="none" w:sz="0" w:space="0" w:color="auto"/>
      </w:divBdr>
    </w:div>
    <w:div w:id="1232502753">
      <w:bodyDiv w:val="1"/>
      <w:marLeft w:val="0"/>
      <w:marRight w:val="0"/>
      <w:marTop w:val="0"/>
      <w:marBottom w:val="0"/>
      <w:divBdr>
        <w:top w:val="none" w:sz="0" w:space="0" w:color="auto"/>
        <w:left w:val="none" w:sz="0" w:space="0" w:color="auto"/>
        <w:bottom w:val="none" w:sz="0" w:space="0" w:color="auto"/>
        <w:right w:val="none" w:sz="0" w:space="0" w:color="auto"/>
      </w:divBdr>
    </w:div>
    <w:div w:id="1239973490">
      <w:bodyDiv w:val="1"/>
      <w:marLeft w:val="0"/>
      <w:marRight w:val="0"/>
      <w:marTop w:val="0"/>
      <w:marBottom w:val="0"/>
      <w:divBdr>
        <w:top w:val="none" w:sz="0" w:space="0" w:color="auto"/>
        <w:left w:val="none" w:sz="0" w:space="0" w:color="auto"/>
        <w:bottom w:val="none" w:sz="0" w:space="0" w:color="auto"/>
        <w:right w:val="none" w:sz="0" w:space="0" w:color="auto"/>
      </w:divBdr>
    </w:div>
    <w:div w:id="1463301448">
      <w:bodyDiv w:val="1"/>
      <w:marLeft w:val="0"/>
      <w:marRight w:val="0"/>
      <w:marTop w:val="0"/>
      <w:marBottom w:val="0"/>
      <w:divBdr>
        <w:top w:val="none" w:sz="0" w:space="0" w:color="auto"/>
        <w:left w:val="none" w:sz="0" w:space="0" w:color="auto"/>
        <w:bottom w:val="none" w:sz="0" w:space="0" w:color="auto"/>
        <w:right w:val="none" w:sz="0" w:space="0" w:color="auto"/>
      </w:divBdr>
    </w:div>
    <w:div w:id="1489832933">
      <w:bodyDiv w:val="1"/>
      <w:marLeft w:val="0"/>
      <w:marRight w:val="0"/>
      <w:marTop w:val="0"/>
      <w:marBottom w:val="0"/>
      <w:divBdr>
        <w:top w:val="none" w:sz="0" w:space="0" w:color="auto"/>
        <w:left w:val="none" w:sz="0" w:space="0" w:color="auto"/>
        <w:bottom w:val="none" w:sz="0" w:space="0" w:color="auto"/>
        <w:right w:val="none" w:sz="0" w:space="0" w:color="auto"/>
      </w:divBdr>
    </w:div>
    <w:div w:id="1494950268">
      <w:bodyDiv w:val="1"/>
      <w:marLeft w:val="0"/>
      <w:marRight w:val="0"/>
      <w:marTop w:val="0"/>
      <w:marBottom w:val="0"/>
      <w:divBdr>
        <w:top w:val="none" w:sz="0" w:space="0" w:color="auto"/>
        <w:left w:val="none" w:sz="0" w:space="0" w:color="auto"/>
        <w:bottom w:val="none" w:sz="0" w:space="0" w:color="auto"/>
        <w:right w:val="none" w:sz="0" w:space="0" w:color="auto"/>
      </w:divBdr>
    </w:div>
    <w:div w:id="1897666318">
      <w:bodyDiv w:val="1"/>
      <w:marLeft w:val="0"/>
      <w:marRight w:val="0"/>
      <w:marTop w:val="0"/>
      <w:marBottom w:val="0"/>
      <w:divBdr>
        <w:top w:val="none" w:sz="0" w:space="0" w:color="auto"/>
        <w:left w:val="none" w:sz="0" w:space="0" w:color="auto"/>
        <w:bottom w:val="none" w:sz="0" w:space="0" w:color="auto"/>
        <w:right w:val="none" w:sz="0" w:space="0" w:color="auto"/>
      </w:divBdr>
    </w:div>
    <w:div w:id="1907300079">
      <w:bodyDiv w:val="1"/>
      <w:marLeft w:val="0"/>
      <w:marRight w:val="0"/>
      <w:marTop w:val="0"/>
      <w:marBottom w:val="0"/>
      <w:divBdr>
        <w:top w:val="none" w:sz="0" w:space="0" w:color="auto"/>
        <w:left w:val="none" w:sz="0" w:space="0" w:color="auto"/>
        <w:bottom w:val="none" w:sz="0" w:space="0" w:color="auto"/>
        <w:right w:val="none" w:sz="0" w:space="0" w:color="auto"/>
      </w:divBdr>
    </w:div>
    <w:div w:id="1913545195">
      <w:bodyDiv w:val="1"/>
      <w:marLeft w:val="0"/>
      <w:marRight w:val="0"/>
      <w:marTop w:val="0"/>
      <w:marBottom w:val="0"/>
      <w:divBdr>
        <w:top w:val="none" w:sz="0" w:space="0" w:color="auto"/>
        <w:left w:val="none" w:sz="0" w:space="0" w:color="auto"/>
        <w:bottom w:val="none" w:sz="0" w:space="0" w:color="auto"/>
        <w:right w:val="none" w:sz="0" w:space="0" w:color="auto"/>
      </w:divBdr>
    </w:div>
    <w:div w:id="2056350358">
      <w:bodyDiv w:val="1"/>
      <w:marLeft w:val="0"/>
      <w:marRight w:val="0"/>
      <w:marTop w:val="0"/>
      <w:marBottom w:val="0"/>
      <w:divBdr>
        <w:top w:val="none" w:sz="0" w:space="0" w:color="auto"/>
        <w:left w:val="none" w:sz="0" w:space="0" w:color="auto"/>
        <w:bottom w:val="none" w:sz="0" w:space="0" w:color="auto"/>
        <w:right w:val="none" w:sz="0" w:space="0" w:color="auto"/>
      </w:divBdr>
    </w:div>
    <w:div w:id="21458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eating@duk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6331-A7E5-4086-8C8B-B04CB578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kaph0004</dc:creator>
  <cp:lastModifiedBy>Kirsten Arm</cp:lastModifiedBy>
  <cp:revision>3</cp:revision>
  <cp:lastPrinted>2019-07-19T13:45:00Z</cp:lastPrinted>
  <dcterms:created xsi:type="dcterms:W3CDTF">2022-08-18T19:08:00Z</dcterms:created>
  <dcterms:modified xsi:type="dcterms:W3CDTF">2022-08-18T19:09:00Z</dcterms:modified>
</cp:coreProperties>
</file>